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67" w:rsidRPr="00F71767" w:rsidRDefault="00F71767" w:rsidP="00F71767">
      <w:pPr>
        <w:spacing w:line="360" w:lineRule="auto"/>
        <w:rPr>
          <w:rFonts w:cs="Arial"/>
          <w:b/>
          <w:szCs w:val="22"/>
        </w:rPr>
      </w:pPr>
      <w:r w:rsidRPr="00F71767">
        <w:rPr>
          <w:rFonts w:cs="Arial"/>
          <w:b/>
          <w:szCs w:val="22"/>
        </w:rPr>
        <w:t>Differentiatie Sportcardiologie, (complexe) hartrevalidatie en inspanningsfysiologie</w:t>
      </w:r>
    </w:p>
    <w:p w:rsidR="00F71767" w:rsidRPr="00F71767" w:rsidRDefault="00F71767" w:rsidP="00F71767">
      <w:pPr>
        <w:spacing w:line="360" w:lineRule="auto"/>
        <w:rPr>
          <w:rFonts w:cs="Arial"/>
          <w:b/>
          <w:szCs w:val="22"/>
        </w:rPr>
      </w:pPr>
      <w:r w:rsidRPr="00F71767">
        <w:rPr>
          <w:rFonts w:cs="Arial"/>
          <w:b/>
          <w:szCs w:val="22"/>
        </w:rPr>
        <w:t xml:space="preserve">Máxima Medisch Centrum </w:t>
      </w:r>
    </w:p>
    <w:p w:rsidR="00F71767" w:rsidRDefault="00F71767" w:rsidP="00F71767">
      <w:pPr>
        <w:spacing w:line="360" w:lineRule="auto"/>
        <w:rPr>
          <w:rFonts w:cs="Arial"/>
          <w:szCs w:val="22"/>
          <w:u w:val="single"/>
        </w:rPr>
      </w:pPr>
    </w:p>
    <w:p w:rsidR="00F71767" w:rsidRPr="00A56B16" w:rsidRDefault="00F71767" w:rsidP="00F71767">
      <w:pPr>
        <w:spacing w:line="360" w:lineRule="auto"/>
        <w:rPr>
          <w:rFonts w:cs="Arial"/>
          <w:szCs w:val="22"/>
          <w:u w:val="single"/>
        </w:rPr>
      </w:pPr>
      <w:r w:rsidRPr="00A56B16">
        <w:rPr>
          <w:rFonts w:cs="Arial"/>
          <w:szCs w:val="22"/>
          <w:u w:val="single"/>
        </w:rPr>
        <w:t xml:space="preserve">Thema’s </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r w:rsidRPr="00885696">
        <w:rPr>
          <w:rFonts w:cs="Arial"/>
          <w:bCs/>
          <w:szCs w:val="22"/>
          <w:u w:val="single"/>
        </w:rPr>
        <w:t xml:space="preserve">I. </w:t>
      </w:r>
      <w:proofErr w:type="spellStart"/>
      <w:r w:rsidRPr="00885696">
        <w:rPr>
          <w:rFonts w:cs="Arial"/>
          <w:bCs/>
          <w:szCs w:val="22"/>
          <w:u w:val="single"/>
        </w:rPr>
        <w:t>Coronairlijden</w:t>
      </w:r>
      <w:proofErr w:type="spellEnd"/>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1. Acute coronaire syndromen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2. Chronische ischemische ziekten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3. Risicofactoren</w:t>
      </w:r>
      <w:r>
        <w:rPr>
          <w:rFonts w:cs="Arial"/>
          <w:bCs/>
          <w:szCs w:val="22"/>
        </w:rPr>
        <w:t xml:space="preserve"> </w:t>
      </w:r>
      <w:r w:rsidRPr="00885696">
        <w:rPr>
          <w:rFonts w:cs="Arial"/>
          <w:bCs/>
          <w:szCs w:val="22"/>
        </w:rPr>
        <w:t>(incl. hypertensie en diabetes mellitus)</w:t>
      </w:r>
    </w:p>
    <w:p w:rsidR="00F71767" w:rsidRDefault="00F71767" w:rsidP="00F71767">
      <w:pPr>
        <w:autoSpaceDE w:val="0"/>
        <w:autoSpaceDN w:val="0"/>
        <w:adjustRightInd w:val="0"/>
        <w:rPr>
          <w:rFonts w:cs="Arial"/>
          <w:bCs/>
          <w:szCs w:val="22"/>
          <w:u w:val="single"/>
        </w:rPr>
      </w:pP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r w:rsidRPr="00885696">
        <w:rPr>
          <w:rFonts w:cs="Arial"/>
          <w:bCs/>
          <w:szCs w:val="22"/>
          <w:u w:val="single"/>
        </w:rPr>
        <w:t>II. Hartfalen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1. Hartfalen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2. Myocardziekten</w:t>
      </w:r>
    </w:p>
    <w:p w:rsidR="00F71767" w:rsidRDefault="00F71767" w:rsidP="00F71767">
      <w:pPr>
        <w:autoSpaceDE w:val="0"/>
        <w:autoSpaceDN w:val="0"/>
        <w:adjustRightInd w:val="0"/>
        <w:rPr>
          <w:rFonts w:cs="Arial"/>
          <w:bCs/>
          <w:szCs w:val="22"/>
          <w:u w:val="single"/>
        </w:rPr>
      </w:pP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r w:rsidRPr="00885696">
        <w:rPr>
          <w:rFonts w:cs="Arial"/>
          <w:bCs/>
          <w:szCs w:val="22"/>
          <w:u w:val="single"/>
        </w:rPr>
        <w:t>III. Ritme- en geleiding</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1. Ritme- en geleidingsstoornissen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2. Syncope</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 xml:space="preserve">3. Plotse hartdood </w:t>
      </w:r>
    </w:p>
    <w:p w:rsidR="00F71767" w:rsidRDefault="00F71767" w:rsidP="00F71767">
      <w:pPr>
        <w:autoSpaceDE w:val="0"/>
        <w:autoSpaceDN w:val="0"/>
        <w:adjustRightInd w:val="0"/>
        <w:rPr>
          <w:rFonts w:cs="Arial"/>
          <w:bCs/>
          <w:szCs w:val="22"/>
          <w:u w:val="single"/>
        </w:rPr>
      </w:pP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r w:rsidRPr="00885696">
        <w:rPr>
          <w:rFonts w:cs="Arial"/>
          <w:bCs/>
          <w:szCs w:val="22"/>
          <w:u w:val="single"/>
        </w:rPr>
        <w:t>IV. Niet-invasieve beeldvorming</w:t>
      </w:r>
    </w:p>
    <w:p w:rsidR="00F71767" w:rsidRPr="00574019"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574019">
        <w:rPr>
          <w:rFonts w:cs="Arial"/>
          <w:bCs/>
          <w:szCs w:val="22"/>
        </w:rPr>
        <w:t xml:space="preserve">1. </w:t>
      </w:r>
      <w:r>
        <w:rPr>
          <w:rFonts w:cs="Arial"/>
          <w:bCs/>
          <w:szCs w:val="22"/>
        </w:rPr>
        <w:t>(</w:t>
      </w:r>
      <w:proofErr w:type="spellStart"/>
      <w:r>
        <w:rPr>
          <w:rFonts w:cs="Arial"/>
          <w:bCs/>
          <w:szCs w:val="22"/>
        </w:rPr>
        <w:t>inspannings</w:t>
      </w:r>
      <w:proofErr w:type="spellEnd"/>
      <w:r>
        <w:rPr>
          <w:rFonts w:cs="Arial"/>
          <w:bCs/>
          <w:szCs w:val="22"/>
        </w:rPr>
        <w:t xml:space="preserve">) </w:t>
      </w:r>
      <w:r w:rsidRPr="00574019">
        <w:rPr>
          <w:rFonts w:cs="Arial"/>
          <w:bCs/>
          <w:szCs w:val="22"/>
        </w:rPr>
        <w:t>Echocardiografie</w:t>
      </w:r>
    </w:p>
    <w:p w:rsidR="00F71767"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574019">
        <w:rPr>
          <w:rFonts w:cs="Arial"/>
          <w:bCs/>
          <w:szCs w:val="22"/>
        </w:rPr>
        <w:t xml:space="preserve">2. Cardiale MR </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4. Nucleaire technieken</w:t>
      </w:r>
    </w:p>
    <w:p w:rsidR="00F71767"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r w:rsidRPr="00885696">
        <w:rPr>
          <w:rFonts w:cs="Arial"/>
          <w:bCs/>
          <w:szCs w:val="22"/>
          <w:u w:val="single"/>
        </w:rPr>
        <w:t>VI. Aangeboren hartafwijkingen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1. Aangeboren hartafwijkingen</w:t>
      </w:r>
    </w:p>
    <w:p w:rsidR="00F71767" w:rsidRDefault="00F71767" w:rsidP="00F71767">
      <w:pPr>
        <w:autoSpaceDE w:val="0"/>
        <w:autoSpaceDN w:val="0"/>
        <w:adjustRightInd w:val="0"/>
        <w:rPr>
          <w:rFonts w:cs="Arial"/>
          <w:bCs/>
          <w:szCs w:val="22"/>
          <w:u w:val="single"/>
        </w:rPr>
      </w:pP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rPr>
          <w:rFonts w:cs="Arial"/>
          <w:bCs/>
          <w:szCs w:val="22"/>
          <w:u w:val="single"/>
        </w:rPr>
      </w:pPr>
      <w:r w:rsidRPr="00885696">
        <w:rPr>
          <w:rFonts w:cs="Arial"/>
          <w:bCs/>
          <w:szCs w:val="22"/>
          <w:u w:val="single"/>
        </w:rPr>
        <w:t>VII. Overige</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1. Klepziekten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5. Aortaziekten en trauma van aorta &amp; hart</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8. Pericardziekten</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bCs/>
          <w:szCs w:val="22"/>
        </w:rPr>
      </w:pPr>
      <w:r w:rsidRPr="00885696">
        <w:rPr>
          <w:rFonts w:cs="Arial"/>
          <w:bCs/>
          <w:szCs w:val="22"/>
        </w:rPr>
        <w:t>9. (Primaire) pulmonale hypertensie</w:t>
      </w:r>
    </w:p>
    <w:p w:rsidR="00F71767" w:rsidRPr="00885696" w:rsidRDefault="00F71767" w:rsidP="00F71767">
      <w:pPr>
        <w:pBdr>
          <w:top w:val="single" w:sz="4" w:space="1" w:color="auto"/>
          <w:left w:val="single" w:sz="4" w:space="4" w:color="auto"/>
          <w:bottom w:val="single" w:sz="4" w:space="1" w:color="auto"/>
          <w:right w:val="single" w:sz="4" w:space="4" w:color="auto"/>
        </w:pBdr>
        <w:autoSpaceDE w:val="0"/>
        <w:autoSpaceDN w:val="0"/>
        <w:adjustRightInd w:val="0"/>
        <w:ind w:firstLine="708"/>
        <w:rPr>
          <w:rFonts w:cs="Arial"/>
          <w:szCs w:val="22"/>
        </w:rPr>
      </w:pPr>
      <w:r w:rsidRPr="00885696">
        <w:rPr>
          <w:rFonts w:cs="Arial"/>
          <w:bCs/>
          <w:szCs w:val="22"/>
        </w:rPr>
        <w:t>13. Hartrevalidatie &amp; inspanningsfysiologie</w:t>
      </w:r>
    </w:p>
    <w:p w:rsidR="00F71767" w:rsidRDefault="00F71767" w:rsidP="00F71767">
      <w:pPr>
        <w:spacing w:line="360" w:lineRule="auto"/>
        <w:rPr>
          <w:rFonts w:cs="Arial"/>
          <w:szCs w:val="22"/>
          <w:u w:val="single"/>
        </w:rPr>
      </w:pPr>
    </w:p>
    <w:p w:rsidR="00F71767" w:rsidRDefault="00F71767" w:rsidP="00F71767">
      <w:pPr>
        <w:spacing w:line="360" w:lineRule="auto"/>
        <w:rPr>
          <w:rFonts w:cs="Arial"/>
          <w:szCs w:val="22"/>
          <w:u w:val="single"/>
        </w:rPr>
      </w:pPr>
      <w:r>
        <w:rPr>
          <w:rFonts w:cs="Arial"/>
          <w:szCs w:val="22"/>
          <w:u w:val="single"/>
        </w:rPr>
        <w:t xml:space="preserve">Competenties </w:t>
      </w:r>
    </w:p>
    <w:p w:rsidR="00F71767" w:rsidRDefault="00F71767" w:rsidP="00F71767">
      <w:pPr>
        <w:spacing w:line="360" w:lineRule="auto"/>
        <w:rPr>
          <w:rFonts w:cs="Arial"/>
          <w:szCs w:val="22"/>
          <w:u w:val="single"/>
        </w:rPr>
      </w:pPr>
    </w:p>
    <w:p w:rsidR="00F71767" w:rsidRPr="00F71767" w:rsidRDefault="00F71767" w:rsidP="00F71767">
      <w:pPr>
        <w:spacing w:line="360" w:lineRule="auto"/>
        <w:ind w:left="2832" w:hanging="2832"/>
        <w:rPr>
          <w:rFonts w:cs="Arial"/>
          <w:szCs w:val="22"/>
        </w:rPr>
      </w:pPr>
      <w:bookmarkStart w:id="0" w:name="_GoBack"/>
      <w:r w:rsidRPr="00F71767">
        <w:rPr>
          <w:rFonts w:cs="Arial"/>
          <w:szCs w:val="22"/>
        </w:rPr>
        <w:t>Medisch Handelen:</w:t>
      </w:r>
      <w:r w:rsidRPr="00F71767">
        <w:rPr>
          <w:rFonts w:cs="Arial"/>
          <w:szCs w:val="22"/>
        </w:rPr>
        <w:tab/>
      </w:r>
    </w:p>
    <w:p w:rsidR="00F71767" w:rsidRPr="00F71767" w:rsidRDefault="00F71767" w:rsidP="00F71767">
      <w:pPr>
        <w:numPr>
          <w:ilvl w:val="0"/>
          <w:numId w:val="1"/>
        </w:numPr>
        <w:spacing w:line="360" w:lineRule="auto"/>
        <w:rPr>
          <w:rFonts w:cs="Arial"/>
          <w:szCs w:val="22"/>
        </w:rPr>
      </w:pPr>
      <w:r w:rsidRPr="00F71767">
        <w:rPr>
          <w:rFonts w:cs="Arial"/>
          <w:szCs w:val="22"/>
        </w:rPr>
        <w:t xml:space="preserve">Heeft kennis van de huidige aanbevelingen en richtlijnen ten aanzien van </w:t>
      </w:r>
      <w:proofErr w:type="spellStart"/>
      <w:r w:rsidRPr="00F71767">
        <w:rPr>
          <w:rFonts w:cs="Arial"/>
          <w:szCs w:val="22"/>
        </w:rPr>
        <w:t>precompetitieve</w:t>
      </w:r>
      <w:proofErr w:type="spellEnd"/>
      <w:r w:rsidRPr="00F71767">
        <w:rPr>
          <w:rFonts w:cs="Arial"/>
          <w:szCs w:val="22"/>
        </w:rPr>
        <w:t xml:space="preserve"> screening.</w:t>
      </w:r>
    </w:p>
    <w:p w:rsidR="00F71767" w:rsidRPr="00F71767" w:rsidRDefault="00F71767" w:rsidP="00F71767">
      <w:pPr>
        <w:numPr>
          <w:ilvl w:val="0"/>
          <w:numId w:val="1"/>
        </w:numPr>
        <w:spacing w:line="360" w:lineRule="auto"/>
        <w:rPr>
          <w:rFonts w:cs="Arial"/>
          <w:szCs w:val="22"/>
        </w:rPr>
      </w:pPr>
      <w:r w:rsidRPr="00F71767">
        <w:rPr>
          <w:rFonts w:cs="Arial"/>
          <w:szCs w:val="22"/>
        </w:rPr>
        <w:t>Heeft kennis van de epidemiologische verdeling van onderliggende hartziekten bij sporters in diverse leeftijdscategorieën.</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Kan </w:t>
      </w:r>
      <w:proofErr w:type="spellStart"/>
      <w:r w:rsidRPr="00F71767">
        <w:rPr>
          <w:rFonts w:cs="Arial"/>
          <w:szCs w:val="22"/>
        </w:rPr>
        <w:t>sportspecifieke</w:t>
      </w:r>
      <w:proofErr w:type="spellEnd"/>
      <w:r w:rsidRPr="00F71767">
        <w:rPr>
          <w:rFonts w:cs="Arial"/>
          <w:szCs w:val="22"/>
        </w:rPr>
        <w:t xml:space="preserve"> anamnese en lichamelijk onderzoek afnemen</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Kan diverse </w:t>
      </w:r>
      <w:proofErr w:type="spellStart"/>
      <w:r w:rsidRPr="00F71767">
        <w:rPr>
          <w:rFonts w:cs="Arial"/>
          <w:szCs w:val="22"/>
        </w:rPr>
        <w:t>sportspecifieke</w:t>
      </w:r>
      <w:proofErr w:type="spellEnd"/>
      <w:r w:rsidRPr="00F71767">
        <w:rPr>
          <w:rFonts w:cs="Arial"/>
          <w:szCs w:val="22"/>
        </w:rPr>
        <w:t xml:space="preserve"> diagnostische tests interpreteren, waaronder fysiologische </w:t>
      </w:r>
      <w:proofErr w:type="spellStart"/>
      <w:r w:rsidRPr="00F71767">
        <w:rPr>
          <w:rFonts w:cs="Arial"/>
          <w:szCs w:val="22"/>
        </w:rPr>
        <w:t>vs</w:t>
      </w:r>
      <w:proofErr w:type="spellEnd"/>
      <w:r w:rsidRPr="00F71767">
        <w:rPr>
          <w:rFonts w:cs="Arial"/>
          <w:szCs w:val="22"/>
        </w:rPr>
        <w:t xml:space="preserve"> niet fysiologische uitingen op het ECG, echocardiogram (en MRI) </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Kan een gericht behandelplan opstellen, rekening houdend met factoren zoals leeftijd, geslacht en mentale factoren van de patiënt/sporter, maar ook met in </w:t>
      </w:r>
      <w:r w:rsidRPr="00F71767">
        <w:rPr>
          <w:rFonts w:cs="Arial"/>
          <w:szCs w:val="22"/>
        </w:rPr>
        <w:lastRenderedPageBreak/>
        <w:t>achtneming van de belangen van de sporter zelf, trainers, ouders, managers en andere relevante personen in de directe omgeving van de sporter.</w:t>
      </w:r>
    </w:p>
    <w:p w:rsidR="00F71767" w:rsidRPr="00F71767" w:rsidRDefault="00F71767" w:rsidP="00F71767">
      <w:pPr>
        <w:numPr>
          <w:ilvl w:val="0"/>
          <w:numId w:val="1"/>
        </w:numPr>
        <w:spacing w:line="360" w:lineRule="auto"/>
        <w:rPr>
          <w:rFonts w:cs="Arial"/>
          <w:szCs w:val="22"/>
        </w:rPr>
      </w:pPr>
      <w:r w:rsidRPr="00F71767">
        <w:rPr>
          <w:rFonts w:cs="Arial"/>
          <w:szCs w:val="22"/>
        </w:rPr>
        <w:t>Kennis van (contra-) indicaties, indicatiestelling volgens beslisboom multidisciplinaire richtlijn hartrevalidatie</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Kennis van principes van </w:t>
      </w:r>
      <w:proofErr w:type="spellStart"/>
      <w:r w:rsidRPr="00F71767">
        <w:rPr>
          <w:rFonts w:cs="Arial"/>
          <w:szCs w:val="22"/>
        </w:rPr>
        <w:t>self</w:t>
      </w:r>
      <w:proofErr w:type="spellEnd"/>
      <w:r w:rsidRPr="00F71767">
        <w:rPr>
          <w:rFonts w:cs="Arial"/>
          <w:szCs w:val="22"/>
        </w:rPr>
        <w:t xml:space="preserve"> management bij chronische ziekten  </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Kennis van </w:t>
      </w:r>
      <w:proofErr w:type="spellStart"/>
      <w:r w:rsidRPr="00F71767">
        <w:rPr>
          <w:rFonts w:cs="Arial"/>
          <w:szCs w:val="22"/>
        </w:rPr>
        <w:t>motivational</w:t>
      </w:r>
      <w:proofErr w:type="spellEnd"/>
      <w:r w:rsidRPr="00F71767">
        <w:rPr>
          <w:rFonts w:cs="Arial"/>
          <w:szCs w:val="22"/>
        </w:rPr>
        <w:t xml:space="preserve"> </w:t>
      </w:r>
      <w:proofErr w:type="spellStart"/>
      <w:r w:rsidRPr="00F71767">
        <w:rPr>
          <w:rFonts w:cs="Arial"/>
          <w:szCs w:val="22"/>
        </w:rPr>
        <w:t>interviewing</w:t>
      </w:r>
      <w:proofErr w:type="spellEnd"/>
      <w:r w:rsidRPr="00F71767">
        <w:rPr>
          <w:rFonts w:cs="Arial"/>
          <w:szCs w:val="22"/>
        </w:rPr>
        <w:t xml:space="preserve"> ten behoeve van aanpassing leefstijl </w:t>
      </w:r>
    </w:p>
    <w:p w:rsidR="00F71767" w:rsidRPr="00F71767" w:rsidRDefault="00F71767" w:rsidP="00F71767">
      <w:pPr>
        <w:numPr>
          <w:ilvl w:val="0"/>
          <w:numId w:val="1"/>
        </w:numPr>
        <w:spacing w:line="360" w:lineRule="auto"/>
        <w:rPr>
          <w:rFonts w:cs="Arial"/>
          <w:szCs w:val="22"/>
        </w:rPr>
      </w:pPr>
      <w:r w:rsidRPr="00F71767">
        <w:rPr>
          <w:rFonts w:cs="Arial"/>
          <w:szCs w:val="22"/>
        </w:rPr>
        <w:t>Kennis de behandelmodules (complexe) hartrevalidatie</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Heeft kennis van </w:t>
      </w:r>
      <w:proofErr w:type="spellStart"/>
      <w:r w:rsidRPr="00F71767">
        <w:rPr>
          <w:rFonts w:cs="Arial"/>
          <w:szCs w:val="22"/>
        </w:rPr>
        <w:t>inspanningsfysiologische</w:t>
      </w:r>
      <w:proofErr w:type="spellEnd"/>
      <w:r w:rsidRPr="00F71767">
        <w:rPr>
          <w:rFonts w:cs="Arial"/>
          <w:szCs w:val="22"/>
        </w:rPr>
        <w:t xml:space="preserve"> principes bij atleten en hart(falen)patiënten</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Uitvoeren en interpreteren van </w:t>
      </w:r>
      <w:proofErr w:type="spellStart"/>
      <w:r w:rsidRPr="00F71767">
        <w:rPr>
          <w:rFonts w:cs="Arial"/>
          <w:szCs w:val="22"/>
        </w:rPr>
        <w:t>spiro</w:t>
      </w:r>
      <w:proofErr w:type="spellEnd"/>
      <w:r w:rsidRPr="00F71767">
        <w:rPr>
          <w:rFonts w:cs="Arial"/>
          <w:szCs w:val="22"/>
        </w:rPr>
        <w:t>-ergometrie bij bovenstaande doelgroepen.</w:t>
      </w:r>
    </w:p>
    <w:p w:rsidR="00F71767" w:rsidRPr="00F71767" w:rsidRDefault="00F71767" w:rsidP="00F71767">
      <w:pPr>
        <w:spacing w:line="360" w:lineRule="auto"/>
        <w:ind w:left="2832" w:hanging="2832"/>
        <w:rPr>
          <w:rFonts w:cs="Arial"/>
          <w:szCs w:val="22"/>
        </w:rPr>
      </w:pPr>
      <w:r w:rsidRPr="00F71767">
        <w:rPr>
          <w:rFonts w:cs="Arial"/>
          <w:szCs w:val="22"/>
        </w:rPr>
        <w:t>Communicatie:</w:t>
      </w:r>
    </w:p>
    <w:p w:rsidR="00F71767" w:rsidRPr="00F71767" w:rsidRDefault="00F71767" w:rsidP="00F71767">
      <w:pPr>
        <w:numPr>
          <w:ilvl w:val="0"/>
          <w:numId w:val="1"/>
        </w:numPr>
        <w:spacing w:line="360" w:lineRule="auto"/>
        <w:rPr>
          <w:rFonts w:cs="Arial"/>
          <w:szCs w:val="22"/>
        </w:rPr>
      </w:pPr>
      <w:r w:rsidRPr="00F71767">
        <w:rPr>
          <w:rFonts w:cs="Arial"/>
          <w:szCs w:val="22"/>
        </w:rPr>
        <w:t>Toont op adequate wijze respect voor en betrokkenheid bij de patiënt/ atleet.</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Is in staat om aan patiënt en diens familie op begrijpelijke wijze de (werk)diagnose uit te leggen en tevens aan te geven wat het aanvullend onderzoek inhoudt (inclusief de daaraan verbonden risico’s) en wat de prognose van de aandoening is. </w:t>
      </w:r>
    </w:p>
    <w:p w:rsidR="00F71767" w:rsidRPr="00F71767" w:rsidRDefault="00F71767" w:rsidP="00F71767">
      <w:pPr>
        <w:numPr>
          <w:ilvl w:val="0"/>
          <w:numId w:val="1"/>
        </w:numPr>
        <w:spacing w:line="360" w:lineRule="auto"/>
        <w:rPr>
          <w:rFonts w:cs="Arial"/>
          <w:szCs w:val="22"/>
        </w:rPr>
      </w:pPr>
      <w:r w:rsidRPr="00F71767">
        <w:rPr>
          <w:rFonts w:cs="Arial"/>
          <w:szCs w:val="22"/>
        </w:rPr>
        <w:t>Kan medische gegevens op adequate wijze, zowel schriftelijk als mondeling, rapporteren aan andere zorgverleners en legt gegevens vast in de medische status.</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Kan de communicatiewijze adequaat afstemmen in geval van (top)sporters met in achtneming van de belangen van de sporter zelf maar ook andere betrokkenen zoals trainers, ouders, managers en relevante personen in de directe omgeving. </w:t>
      </w:r>
    </w:p>
    <w:p w:rsidR="00F71767" w:rsidRPr="00F71767" w:rsidRDefault="00F71767" w:rsidP="00F71767">
      <w:pPr>
        <w:spacing w:line="360" w:lineRule="auto"/>
        <w:ind w:left="2832" w:hanging="2832"/>
        <w:rPr>
          <w:rFonts w:cs="Arial"/>
          <w:szCs w:val="22"/>
        </w:rPr>
      </w:pPr>
      <w:r w:rsidRPr="00F71767">
        <w:rPr>
          <w:rFonts w:cs="Arial"/>
          <w:szCs w:val="22"/>
        </w:rPr>
        <w:t>Samenwerking:</w:t>
      </w:r>
    </w:p>
    <w:p w:rsidR="00F71767" w:rsidRPr="00F71767" w:rsidRDefault="00F71767" w:rsidP="00F71767">
      <w:pPr>
        <w:numPr>
          <w:ilvl w:val="0"/>
          <w:numId w:val="1"/>
        </w:numPr>
        <w:spacing w:line="360" w:lineRule="auto"/>
        <w:rPr>
          <w:rFonts w:cs="Arial"/>
          <w:szCs w:val="22"/>
        </w:rPr>
      </w:pPr>
      <w:r w:rsidRPr="00F71767">
        <w:rPr>
          <w:rFonts w:cs="Arial"/>
          <w:szCs w:val="22"/>
        </w:rPr>
        <w:t xml:space="preserve">Samenwerking met- en kennis van de specifieke expertise t.a.v. hartrevalidatie van fysiotherapeuten, verpleegkundigen (case managers), diëtisten en psychologen </w:t>
      </w:r>
    </w:p>
    <w:p w:rsidR="00F71767" w:rsidRPr="00F71767" w:rsidRDefault="00F71767" w:rsidP="00F71767">
      <w:pPr>
        <w:numPr>
          <w:ilvl w:val="0"/>
          <w:numId w:val="1"/>
        </w:numPr>
        <w:spacing w:line="360" w:lineRule="auto"/>
        <w:rPr>
          <w:rFonts w:cs="Arial"/>
          <w:szCs w:val="22"/>
        </w:rPr>
      </w:pPr>
      <w:r w:rsidRPr="00F71767">
        <w:rPr>
          <w:rFonts w:cs="Arial"/>
          <w:szCs w:val="22"/>
        </w:rPr>
        <w:t>Levert doelgericht een bijdrage aan multidisciplinair overleg rond hartrevalidatie.</w:t>
      </w:r>
    </w:p>
    <w:p w:rsidR="00F71767" w:rsidRPr="00F71767" w:rsidRDefault="00F71767" w:rsidP="00F71767">
      <w:pPr>
        <w:spacing w:line="360" w:lineRule="auto"/>
        <w:rPr>
          <w:rFonts w:cs="Arial"/>
          <w:szCs w:val="22"/>
        </w:rPr>
      </w:pPr>
      <w:r w:rsidRPr="00F71767">
        <w:rPr>
          <w:rFonts w:cs="Arial"/>
          <w:szCs w:val="22"/>
        </w:rPr>
        <w:t>Organisatie:</w:t>
      </w:r>
    </w:p>
    <w:p w:rsidR="00F71767" w:rsidRPr="00F71767" w:rsidRDefault="00F71767" w:rsidP="00F71767">
      <w:pPr>
        <w:numPr>
          <w:ilvl w:val="0"/>
          <w:numId w:val="2"/>
        </w:numPr>
        <w:spacing w:line="360" w:lineRule="auto"/>
        <w:rPr>
          <w:rFonts w:cs="Arial"/>
          <w:szCs w:val="22"/>
        </w:rPr>
      </w:pPr>
      <w:r w:rsidRPr="00F71767">
        <w:rPr>
          <w:rFonts w:cs="Arial"/>
          <w:szCs w:val="22"/>
        </w:rPr>
        <w:t xml:space="preserve">Kan prioriteiten en urgentie van diagnose en behandeling bij (top)sporters correct inschatten en hiernaar handelen. </w:t>
      </w:r>
    </w:p>
    <w:p w:rsidR="00F71767" w:rsidRPr="00F71767" w:rsidRDefault="00F71767" w:rsidP="00F71767">
      <w:pPr>
        <w:numPr>
          <w:ilvl w:val="0"/>
          <w:numId w:val="2"/>
        </w:numPr>
        <w:spacing w:line="360" w:lineRule="auto"/>
        <w:rPr>
          <w:rFonts w:cs="Arial"/>
          <w:szCs w:val="22"/>
        </w:rPr>
      </w:pPr>
      <w:r w:rsidRPr="00F71767">
        <w:rPr>
          <w:rFonts w:cs="Arial"/>
          <w:szCs w:val="22"/>
        </w:rPr>
        <w:t>Actieve deelname in- en leiding geven aan het multidisciplinair revalidatieteam</w:t>
      </w:r>
    </w:p>
    <w:p w:rsidR="00F71767" w:rsidRPr="00F71767" w:rsidRDefault="00F71767" w:rsidP="00F71767">
      <w:pPr>
        <w:spacing w:line="360" w:lineRule="auto"/>
        <w:rPr>
          <w:rFonts w:cs="Arial"/>
          <w:szCs w:val="22"/>
        </w:rPr>
      </w:pPr>
      <w:r w:rsidRPr="00F71767">
        <w:rPr>
          <w:rFonts w:cs="Arial"/>
          <w:szCs w:val="22"/>
        </w:rPr>
        <w:t>Kennis en Wetenschap:</w:t>
      </w:r>
    </w:p>
    <w:p w:rsidR="00F71767" w:rsidRPr="00F71767" w:rsidRDefault="00F71767" w:rsidP="00F71767">
      <w:pPr>
        <w:numPr>
          <w:ilvl w:val="0"/>
          <w:numId w:val="3"/>
        </w:numPr>
        <w:spacing w:line="360" w:lineRule="auto"/>
        <w:rPr>
          <w:rFonts w:cs="Arial"/>
          <w:szCs w:val="22"/>
        </w:rPr>
      </w:pPr>
      <w:r w:rsidRPr="00F71767">
        <w:rPr>
          <w:rFonts w:cs="Arial"/>
          <w:szCs w:val="22"/>
        </w:rPr>
        <w:t>Geeft blijk van kritisch beschouwen van de medische informatie rondom een casus.</w:t>
      </w:r>
    </w:p>
    <w:p w:rsidR="00F71767" w:rsidRPr="00F71767" w:rsidRDefault="00F71767" w:rsidP="00F71767">
      <w:pPr>
        <w:numPr>
          <w:ilvl w:val="0"/>
          <w:numId w:val="3"/>
        </w:numPr>
        <w:spacing w:line="360" w:lineRule="auto"/>
        <w:rPr>
          <w:rFonts w:cs="Arial"/>
          <w:szCs w:val="22"/>
        </w:rPr>
      </w:pPr>
      <w:r w:rsidRPr="00F71767">
        <w:rPr>
          <w:rFonts w:cs="Arial"/>
          <w:szCs w:val="22"/>
        </w:rPr>
        <w:t>Is op de hoogte van actuele wetenschappelijke inzichten en kan aangeven welke discussiepunten er momenteel in de literatuur spelen rondom cardiovasculaire aspecten van sport in het algemeen in het bijzonder de beïnvloeding van diverse sporten in relatie tot atletisch niveau op het cardiovasculaire systeem.</w:t>
      </w:r>
    </w:p>
    <w:p w:rsidR="00F71767" w:rsidRPr="00F71767" w:rsidRDefault="00F71767" w:rsidP="00F71767">
      <w:pPr>
        <w:numPr>
          <w:ilvl w:val="0"/>
          <w:numId w:val="3"/>
        </w:numPr>
        <w:spacing w:line="360" w:lineRule="auto"/>
        <w:rPr>
          <w:rFonts w:cs="Arial"/>
          <w:szCs w:val="22"/>
        </w:rPr>
      </w:pPr>
      <w:r w:rsidRPr="00F71767">
        <w:rPr>
          <w:rFonts w:cs="Arial"/>
          <w:szCs w:val="22"/>
        </w:rPr>
        <w:t xml:space="preserve">Heeft een </w:t>
      </w:r>
      <w:proofErr w:type="spellStart"/>
      <w:r w:rsidRPr="00F71767">
        <w:rPr>
          <w:rFonts w:cs="Arial"/>
          <w:szCs w:val="22"/>
        </w:rPr>
        <w:t>deskundigheidsbevorderende</w:t>
      </w:r>
      <w:proofErr w:type="spellEnd"/>
      <w:r w:rsidRPr="00F71767">
        <w:rPr>
          <w:rFonts w:cs="Arial"/>
          <w:szCs w:val="22"/>
        </w:rPr>
        <w:t xml:space="preserve"> rol in de begeleiding van eerstejaars AIOS sportgeneeskunde en jongere AIOS cardiologie </w:t>
      </w:r>
    </w:p>
    <w:p w:rsidR="00F71767" w:rsidRPr="00F71767" w:rsidRDefault="00F71767" w:rsidP="00F71767">
      <w:pPr>
        <w:spacing w:line="360" w:lineRule="auto"/>
        <w:rPr>
          <w:rFonts w:cs="Arial"/>
          <w:szCs w:val="22"/>
        </w:rPr>
      </w:pPr>
      <w:r w:rsidRPr="00F71767">
        <w:rPr>
          <w:rFonts w:cs="Arial"/>
          <w:szCs w:val="22"/>
        </w:rPr>
        <w:lastRenderedPageBreak/>
        <w:t>Maatschappelijk Handelen:</w:t>
      </w:r>
    </w:p>
    <w:p w:rsidR="00F71767" w:rsidRPr="00F71767" w:rsidRDefault="00F71767" w:rsidP="00F71767">
      <w:pPr>
        <w:numPr>
          <w:ilvl w:val="0"/>
          <w:numId w:val="4"/>
        </w:numPr>
        <w:spacing w:line="360" w:lineRule="auto"/>
        <w:rPr>
          <w:rFonts w:cs="Arial"/>
          <w:szCs w:val="22"/>
        </w:rPr>
      </w:pPr>
      <w:r w:rsidRPr="00F71767">
        <w:rPr>
          <w:rFonts w:cs="Arial"/>
          <w:szCs w:val="22"/>
        </w:rPr>
        <w:t xml:space="preserve">Is zich bewust van de materiële en immateriële belangen bij (top)sportbeoefening. </w:t>
      </w:r>
    </w:p>
    <w:p w:rsidR="00F71767" w:rsidRPr="00F71767" w:rsidRDefault="00F71767" w:rsidP="00F71767">
      <w:pPr>
        <w:numPr>
          <w:ilvl w:val="0"/>
          <w:numId w:val="4"/>
        </w:numPr>
        <w:spacing w:line="360" w:lineRule="auto"/>
        <w:rPr>
          <w:rFonts w:cs="Arial"/>
          <w:szCs w:val="22"/>
        </w:rPr>
      </w:pPr>
      <w:r w:rsidRPr="00F71767">
        <w:rPr>
          <w:rFonts w:cs="Arial"/>
          <w:szCs w:val="22"/>
        </w:rPr>
        <w:t>Is zich bewust van eigen normen en waarden ten aanzien van verschillende vormen en niveaus van sportbeoefening en kan hier adequaat mee omgaan bij het leveren van zorg aan (top) sporters.</w:t>
      </w:r>
    </w:p>
    <w:p w:rsidR="00F71767" w:rsidRPr="00F71767" w:rsidRDefault="00F71767" w:rsidP="00F71767">
      <w:pPr>
        <w:numPr>
          <w:ilvl w:val="0"/>
          <w:numId w:val="4"/>
        </w:numPr>
        <w:spacing w:line="360" w:lineRule="auto"/>
        <w:rPr>
          <w:rFonts w:cs="Arial"/>
          <w:szCs w:val="22"/>
        </w:rPr>
      </w:pPr>
      <w:r w:rsidRPr="00F71767">
        <w:rPr>
          <w:rFonts w:cs="Arial"/>
          <w:szCs w:val="22"/>
        </w:rPr>
        <w:t xml:space="preserve">Kan ongeveer aangeven wat de kosten zijn van de diverse diagnostische en therapeutische benaderingen en deze inzichten meewegen in de besluitvorming. </w:t>
      </w:r>
    </w:p>
    <w:p w:rsidR="00F71767" w:rsidRPr="00F71767" w:rsidRDefault="00F71767" w:rsidP="00F71767">
      <w:pPr>
        <w:numPr>
          <w:ilvl w:val="0"/>
          <w:numId w:val="4"/>
        </w:numPr>
        <w:spacing w:line="360" w:lineRule="auto"/>
        <w:rPr>
          <w:rFonts w:cs="Arial"/>
          <w:szCs w:val="22"/>
        </w:rPr>
      </w:pPr>
      <w:r w:rsidRPr="00F71767">
        <w:rPr>
          <w:rFonts w:cs="Arial"/>
          <w:szCs w:val="22"/>
        </w:rPr>
        <w:t xml:space="preserve">Bespreken met patiënt van diens (onuitgesproken) vragen omtrent werk, inspanning en </w:t>
      </w:r>
      <w:proofErr w:type="spellStart"/>
      <w:r w:rsidRPr="00F71767">
        <w:rPr>
          <w:rFonts w:cs="Arial"/>
          <w:szCs w:val="22"/>
        </w:rPr>
        <w:t>sex</w:t>
      </w:r>
      <w:proofErr w:type="spellEnd"/>
      <w:r w:rsidRPr="00F71767">
        <w:rPr>
          <w:rFonts w:cs="Arial"/>
          <w:szCs w:val="22"/>
        </w:rPr>
        <w:t xml:space="preserve">, op </w:t>
      </w:r>
      <w:proofErr w:type="spellStart"/>
      <w:r w:rsidRPr="00F71767">
        <w:rPr>
          <w:rFonts w:cs="Arial"/>
          <w:szCs w:val="22"/>
        </w:rPr>
        <w:t>empatische</w:t>
      </w:r>
      <w:proofErr w:type="spellEnd"/>
      <w:r w:rsidRPr="00F71767">
        <w:rPr>
          <w:rFonts w:cs="Arial"/>
          <w:szCs w:val="22"/>
        </w:rPr>
        <w:t xml:space="preserve"> wijze</w:t>
      </w:r>
    </w:p>
    <w:p w:rsidR="00F71767" w:rsidRPr="00F71767" w:rsidRDefault="00F71767" w:rsidP="00F71767">
      <w:pPr>
        <w:spacing w:line="360" w:lineRule="auto"/>
        <w:rPr>
          <w:rFonts w:cs="Arial"/>
          <w:szCs w:val="22"/>
        </w:rPr>
      </w:pPr>
      <w:r w:rsidRPr="00F71767">
        <w:rPr>
          <w:rFonts w:cs="Arial"/>
          <w:szCs w:val="22"/>
        </w:rPr>
        <w:t>Professioneel gedrag:</w:t>
      </w:r>
    </w:p>
    <w:p w:rsidR="00F71767" w:rsidRPr="00F71767" w:rsidRDefault="00F71767" w:rsidP="00F71767">
      <w:pPr>
        <w:numPr>
          <w:ilvl w:val="0"/>
          <w:numId w:val="5"/>
        </w:numPr>
        <w:spacing w:line="360" w:lineRule="auto"/>
        <w:rPr>
          <w:rFonts w:cs="Arial"/>
          <w:szCs w:val="22"/>
        </w:rPr>
      </w:pPr>
      <w:r w:rsidRPr="00F71767">
        <w:rPr>
          <w:rFonts w:cs="Arial"/>
          <w:szCs w:val="22"/>
        </w:rPr>
        <w:t>Vertoont adequaat persoonlijk en interpersoonlijk professioneel gedrag.</w:t>
      </w:r>
    </w:p>
    <w:p w:rsidR="00F71767" w:rsidRPr="00F71767" w:rsidRDefault="00F71767" w:rsidP="00F71767">
      <w:pPr>
        <w:numPr>
          <w:ilvl w:val="0"/>
          <w:numId w:val="5"/>
        </w:numPr>
        <w:spacing w:line="360" w:lineRule="auto"/>
        <w:rPr>
          <w:rFonts w:cs="Arial"/>
          <w:szCs w:val="22"/>
        </w:rPr>
      </w:pPr>
      <w:r w:rsidRPr="00F71767">
        <w:rPr>
          <w:rFonts w:cs="Arial"/>
          <w:szCs w:val="22"/>
        </w:rPr>
        <w:t>Kent de grenzen van de eigen competentie en handelt daarbinnen.</w:t>
      </w:r>
    </w:p>
    <w:p w:rsidR="00F71767" w:rsidRPr="00F71767" w:rsidRDefault="00F71767" w:rsidP="00F71767">
      <w:pPr>
        <w:numPr>
          <w:ilvl w:val="0"/>
          <w:numId w:val="4"/>
        </w:numPr>
        <w:spacing w:line="360" w:lineRule="auto"/>
        <w:rPr>
          <w:rFonts w:cs="Arial"/>
          <w:szCs w:val="22"/>
        </w:rPr>
      </w:pPr>
      <w:r w:rsidRPr="00F71767">
        <w:rPr>
          <w:rFonts w:cs="Arial"/>
          <w:szCs w:val="22"/>
        </w:rPr>
        <w:t>Respecteert de kennis en inbreng van de overige leden van het hartrevalidatieteam</w:t>
      </w:r>
    </w:p>
    <w:bookmarkEnd w:id="0"/>
    <w:p w:rsidR="00F71767" w:rsidRDefault="00F71767" w:rsidP="00F71767">
      <w:pPr>
        <w:spacing w:line="360" w:lineRule="auto"/>
        <w:ind w:left="360"/>
        <w:rPr>
          <w:rFonts w:cs="Arial"/>
          <w:szCs w:val="22"/>
        </w:rPr>
      </w:pPr>
    </w:p>
    <w:p w:rsidR="00F71767" w:rsidRDefault="00F71767" w:rsidP="00F71767">
      <w:pPr>
        <w:spacing w:line="360" w:lineRule="auto"/>
        <w:ind w:left="360"/>
        <w:rPr>
          <w:rFonts w:cs="Arial"/>
          <w:szCs w:val="22"/>
        </w:rPr>
      </w:pPr>
    </w:p>
    <w:p w:rsidR="00F71767" w:rsidRDefault="00F71767" w:rsidP="00F71767">
      <w:pPr>
        <w:spacing w:line="360" w:lineRule="auto"/>
        <w:ind w:left="360"/>
        <w:rPr>
          <w:rFonts w:cs="Arial"/>
          <w:szCs w:val="22"/>
        </w:rPr>
      </w:pPr>
    </w:p>
    <w:p w:rsidR="00F71767" w:rsidRDefault="00F71767" w:rsidP="00F71767">
      <w:pPr>
        <w:spacing w:line="360" w:lineRule="auto"/>
        <w:rPr>
          <w:rFonts w:cs="Arial"/>
          <w:szCs w:val="22"/>
          <w:u w:val="single"/>
        </w:rPr>
      </w:pPr>
    </w:p>
    <w:sectPr w:rsidR="00F717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CE4"/>
    <w:multiLevelType w:val="hybridMultilevel"/>
    <w:tmpl w:val="36ACB07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D44EB4"/>
    <w:multiLevelType w:val="hybridMultilevel"/>
    <w:tmpl w:val="1D56C0C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C1785B"/>
    <w:multiLevelType w:val="hybridMultilevel"/>
    <w:tmpl w:val="33D0107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F97A67"/>
    <w:multiLevelType w:val="hybridMultilevel"/>
    <w:tmpl w:val="0EE4B9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92316F"/>
    <w:multiLevelType w:val="hybridMultilevel"/>
    <w:tmpl w:val="E8A6D458"/>
    <w:lvl w:ilvl="0" w:tplc="04130001">
      <w:start w:val="1"/>
      <w:numFmt w:val="bullet"/>
      <w:lvlText w:val=""/>
      <w:lvlJc w:val="left"/>
      <w:pPr>
        <w:tabs>
          <w:tab w:val="num" w:pos="720"/>
        </w:tabs>
        <w:ind w:left="720" w:hanging="360"/>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67"/>
    <w:rsid w:val="009E4AC6"/>
    <w:rsid w:val="00B840AD"/>
    <w:rsid w:val="00F717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C3C32F-88B0-457E-A3BE-A3097E8C9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1767"/>
    <w:pPr>
      <w:spacing w:after="0" w:line="240" w:lineRule="auto"/>
    </w:pPr>
    <w:rPr>
      <w:rFonts w:ascii="Arial" w:eastAsia="Times New Roman" w:hAnsi="Arial"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3823</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Maxima Medisch Centrum</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Berlo, Iris van (MMC Academie)</dc:creator>
  <cp:keywords/>
  <dc:description/>
  <cp:lastModifiedBy>Berlo, Iris van (MMC Academie)</cp:lastModifiedBy>
  <cp:revision>1</cp:revision>
  <dcterms:created xsi:type="dcterms:W3CDTF">2017-07-26T08:42:00Z</dcterms:created>
  <dcterms:modified xsi:type="dcterms:W3CDTF">2017-07-26T08:44:00Z</dcterms:modified>
</cp:coreProperties>
</file>