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C66630" w14:textId="002506EA" w:rsidR="00934F8D" w:rsidRDefault="00934F8D" w:rsidP="00934F8D">
      <w:pPr>
        <w:pStyle w:val="Kop3"/>
        <w:spacing w:before="0"/>
      </w:pPr>
      <w:bookmarkStart w:id="0" w:name="_Toc80352548"/>
      <w:bookmarkStart w:id="1" w:name="_Toc80352935"/>
      <w:bookmarkStart w:id="2" w:name="_Toc80956848"/>
      <w:r w:rsidRPr="0039464E">
        <w:t>1- daagse deeltijd depressie</w:t>
      </w:r>
      <w:r w:rsidR="00823B66">
        <w:t xml:space="preserve"> (CBASP-methodiek)</w:t>
      </w:r>
      <w:r w:rsidRPr="0039464E">
        <w:t xml:space="preserve"> (combinatie met poli’s)</w:t>
      </w:r>
      <w:r>
        <w:t xml:space="preserve"> (1</w:t>
      </w:r>
      <w:r w:rsidRPr="0039464E">
        <w:t xml:space="preserve"> plaats</w:t>
      </w:r>
      <w:r>
        <w:t>)</w:t>
      </w:r>
      <w:bookmarkEnd w:id="0"/>
      <w:bookmarkEnd w:id="1"/>
      <w:bookmarkEnd w:id="2"/>
    </w:p>
    <w:tbl>
      <w:tblPr>
        <w:tblW w:w="9640"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088"/>
      </w:tblGrid>
      <w:tr w:rsidR="00934F8D" w:rsidRPr="0039464E" w14:paraId="41946183" w14:textId="77777777" w:rsidTr="00556B5D">
        <w:tc>
          <w:tcPr>
            <w:tcW w:w="9640" w:type="dxa"/>
            <w:gridSpan w:val="2"/>
            <w:tcBorders>
              <w:bottom w:val="double" w:sz="4" w:space="0" w:color="auto"/>
            </w:tcBorders>
          </w:tcPr>
          <w:p w14:paraId="417506D8" w14:textId="77777777" w:rsidR="00934F8D" w:rsidRPr="0039464E" w:rsidRDefault="00934F8D" w:rsidP="00934F8D">
            <w:pPr>
              <w:rPr>
                <w:rFonts w:eastAsia="Times New Roman" w:cs="Arial"/>
              </w:rPr>
            </w:pPr>
            <w:r w:rsidRPr="0039464E">
              <w:rPr>
                <w:rFonts w:eastAsia="Times New Roman" w:cs="Arial"/>
                <w:b/>
              </w:rPr>
              <w:t>Stagebeschrijving UCP – UMC Groningen</w:t>
            </w:r>
          </w:p>
        </w:tc>
      </w:tr>
      <w:tr w:rsidR="00934F8D" w:rsidRPr="0039464E" w14:paraId="10D2A674" w14:textId="77777777" w:rsidTr="00556B5D">
        <w:tc>
          <w:tcPr>
            <w:tcW w:w="2552" w:type="dxa"/>
            <w:tcBorders>
              <w:top w:val="double" w:sz="4" w:space="0" w:color="auto"/>
              <w:right w:val="nil"/>
            </w:tcBorders>
          </w:tcPr>
          <w:p w14:paraId="746DBEA5" w14:textId="77777777" w:rsidR="00934F8D" w:rsidRPr="0039464E" w:rsidRDefault="00934F8D" w:rsidP="00934F8D">
            <w:pPr>
              <w:rPr>
                <w:rFonts w:eastAsia="Times New Roman" w:cs="Arial"/>
                <w:lang w:val="en-US"/>
              </w:rPr>
            </w:pPr>
            <w:r w:rsidRPr="0039464E">
              <w:rPr>
                <w:rFonts w:eastAsia="Times New Roman" w:cs="Arial"/>
                <w:lang w:val="en-US"/>
              </w:rPr>
              <w:t xml:space="preserve">Naam van de stage </w:t>
            </w:r>
          </w:p>
        </w:tc>
        <w:tc>
          <w:tcPr>
            <w:tcW w:w="7088" w:type="dxa"/>
            <w:tcBorders>
              <w:top w:val="double" w:sz="4" w:space="0" w:color="auto"/>
              <w:left w:val="nil"/>
            </w:tcBorders>
          </w:tcPr>
          <w:p w14:paraId="3137BAE6" w14:textId="77777777" w:rsidR="00934F8D" w:rsidRPr="0039464E" w:rsidRDefault="00934F8D" w:rsidP="00934F8D">
            <w:pPr>
              <w:rPr>
                <w:rFonts w:eastAsia="Times New Roman" w:cs="Arial"/>
                <w:b/>
              </w:rPr>
            </w:pPr>
            <w:r w:rsidRPr="0039464E">
              <w:rPr>
                <w:rFonts w:eastAsia="Times New Roman" w:cs="Arial"/>
                <w:b/>
              </w:rPr>
              <w:t>1-daagse deeltijdbehandeling depressie, conform CBASP-methodiek (PSD1)</w:t>
            </w:r>
          </w:p>
          <w:p w14:paraId="4209E63E" w14:textId="77777777" w:rsidR="00934F8D" w:rsidRPr="0039464E" w:rsidRDefault="00934F8D" w:rsidP="00934F8D">
            <w:pPr>
              <w:rPr>
                <w:rFonts w:eastAsia="Times New Roman" w:cs="Arial"/>
              </w:rPr>
            </w:pPr>
            <w:r w:rsidRPr="0039464E">
              <w:rPr>
                <w:rFonts w:eastAsia="Times New Roman" w:cs="Arial"/>
              </w:rPr>
              <w:t>Stage wordt over het algemeen aangeboden in combinatie met polikliniek depressie.</w:t>
            </w:r>
          </w:p>
        </w:tc>
      </w:tr>
      <w:tr w:rsidR="00934F8D" w:rsidRPr="0039464E" w14:paraId="17E48F54" w14:textId="77777777" w:rsidTr="00556B5D">
        <w:tc>
          <w:tcPr>
            <w:tcW w:w="2552" w:type="dxa"/>
            <w:tcBorders>
              <w:right w:val="nil"/>
            </w:tcBorders>
          </w:tcPr>
          <w:p w14:paraId="7C486004" w14:textId="77777777" w:rsidR="00934F8D" w:rsidRPr="0039464E" w:rsidRDefault="00934F8D" w:rsidP="00934F8D">
            <w:pPr>
              <w:rPr>
                <w:rFonts w:eastAsia="Times New Roman" w:cs="Arial"/>
              </w:rPr>
            </w:pPr>
            <w:r w:rsidRPr="0039464E">
              <w:rPr>
                <w:rFonts w:eastAsia="Times New Roman" w:cs="Arial"/>
              </w:rPr>
              <w:t xml:space="preserve">Aandachtsgebied </w:t>
            </w:r>
          </w:p>
        </w:tc>
        <w:tc>
          <w:tcPr>
            <w:tcW w:w="7088" w:type="dxa"/>
            <w:tcBorders>
              <w:left w:val="nil"/>
            </w:tcBorders>
          </w:tcPr>
          <w:p w14:paraId="7F987C46" w14:textId="77777777" w:rsidR="00934F8D" w:rsidRPr="0039464E" w:rsidRDefault="00934F8D" w:rsidP="00934F8D">
            <w:pPr>
              <w:rPr>
                <w:rFonts w:eastAsia="Times New Roman" w:cs="Arial"/>
              </w:rPr>
            </w:pPr>
            <w:r w:rsidRPr="0039464E">
              <w:rPr>
                <w:rFonts w:eastAsia="Times New Roman" w:cs="Arial"/>
              </w:rPr>
              <w:t>Zowel jongerejaars als ouderejaars in aandachtsgebied volwassenen</w:t>
            </w:r>
          </w:p>
        </w:tc>
      </w:tr>
      <w:tr w:rsidR="00934F8D" w:rsidRPr="0039464E" w14:paraId="4D7CC8DF" w14:textId="77777777" w:rsidTr="00556B5D">
        <w:tc>
          <w:tcPr>
            <w:tcW w:w="2552" w:type="dxa"/>
            <w:tcBorders>
              <w:right w:val="nil"/>
            </w:tcBorders>
          </w:tcPr>
          <w:p w14:paraId="365B53C5" w14:textId="77777777" w:rsidR="00934F8D" w:rsidRPr="0039464E" w:rsidRDefault="00934F8D" w:rsidP="00934F8D">
            <w:pPr>
              <w:rPr>
                <w:rFonts w:eastAsia="Times New Roman" w:cs="Arial"/>
              </w:rPr>
            </w:pPr>
            <w:r w:rsidRPr="0039464E">
              <w:rPr>
                <w:rFonts w:eastAsia="Times New Roman" w:cs="Arial"/>
              </w:rPr>
              <w:t>Algemene informatie:</w:t>
            </w:r>
          </w:p>
          <w:p w14:paraId="68A986A1" w14:textId="77777777" w:rsidR="00934F8D" w:rsidRPr="0039464E" w:rsidRDefault="00934F8D" w:rsidP="00934F8D">
            <w:pPr>
              <w:numPr>
                <w:ilvl w:val="0"/>
                <w:numId w:val="2"/>
              </w:numPr>
              <w:rPr>
                <w:rFonts w:eastAsia="Times New Roman" w:cs="Arial"/>
              </w:rPr>
            </w:pPr>
            <w:r w:rsidRPr="0039464E">
              <w:rPr>
                <w:rFonts w:eastAsia="Times New Roman" w:cs="Arial"/>
              </w:rPr>
              <w:t xml:space="preserve">Patiëntenpopulatie </w:t>
            </w:r>
          </w:p>
          <w:p w14:paraId="4A9EB511" w14:textId="77777777" w:rsidR="00934F8D" w:rsidRPr="0039464E" w:rsidRDefault="00934F8D" w:rsidP="00934F8D">
            <w:pPr>
              <w:numPr>
                <w:ilvl w:val="0"/>
                <w:numId w:val="2"/>
              </w:numPr>
              <w:rPr>
                <w:rFonts w:eastAsia="Times New Roman" w:cs="Arial"/>
              </w:rPr>
            </w:pPr>
            <w:r w:rsidRPr="0039464E">
              <w:rPr>
                <w:rFonts w:eastAsia="Times New Roman" w:cs="Arial"/>
              </w:rPr>
              <w:t xml:space="preserve">Inbedding           </w:t>
            </w:r>
          </w:p>
          <w:p w14:paraId="45951A34" w14:textId="77777777" w:rsidR="00934F8D" w:rsidRPr="0039464E" w:rsidRDefault="00934F8D" w:rsidP="00934F8D">
            <w:pPr>
              <w:numPr>
                <w:ilvl w:val="0"/>
                <w:numId w:val="2"/>
              </w:numPr>
              <w:rPr>
                <w:rFonts w:eastAsia="Times New Roman" w:cs="Arial"/>
              </w:rPr>
            </w:pPr>
            <w:r w:rsidRPr="0039464E">
              <w:rPr>
                <w:rFonts w:eastAsia="Times New Roman" w:cs="Arial"/>
              </w:rPr>
              <w:t>Behandelingen</w:t>
            </w:r>
          </w:p>
          <w:p w14:paraId="041B0C3E" w14:textId="77777777" w:rsidR="00934F8D" w:rsidRPr="0039464E" w:rsidRDefault="00934F8D" w:rsidP="00934F8D">
            <w:pPr>
              <w:rPr>
                <w:rFonts w:eastAsia="Times New Roman" w:cs="Arial"/>
              </w:rPr>
            </w:pPr>
            <w:r w:rsidRPr="0039464E">
              <w:rPr>
                <w:rFonts w:eastAsia="Times New Roman" w:cs="Arial"/>
              </w:rPr>
              <w:t>Wat kun je leren?</w:t>
            </w:r>
          </w:p>
        </w:tc>
        <w:tc>
          <w:tcPr>
            <w:tcW w:w="7088" w:type="dxa"/>
            <w:tcBorders>
              <w:left w:val="nil"/>
            </w:tcBorders>
          </w:tcPr>
          <w:p w14:paraId="1CB167B7" w14:textId="77777777" w:rsidR="00934F8D" w:rsidRPr="0039464E" w:rsidRDefault="00934F8D" w:rsidP="00934F8D">
            <w:pPr>
              <w:rPr>
                <w:rFonts w:eastAsia="Times New Roman" w:cs="Arial"/>
              </w:rPr>
            </w:pPr>
            <w:r w:rsidRPr="0039464E">
              <w:rPr>
                <w:rFonts w:eastAsia="Times New Roman" w:cs="Arial"/>
              </w:rPr>
              <w:t xml:space="preserve"> </w:t>
            </w:r>
          </w:p>
          <w:p w14:paraId="5CE48C01" w14:textId="274B4DF2" w:rsidR="00934F8D" w:rsidRPr="0039464E" w:rsidRDefault="00934F8D" w:rsidP="00934F8D">
            <w:pPr>
              <w:rPr>
                <w:rFonts w:eastAsia="Times New Roman" w:cs="Arial"/>
              </w:rPr>
            </w:pPr>
            <w:r w:rsidRPr="0039464E">
              <w:rPr>
                <w:rFonts w:eastAsia="Times New Roman" w:cs="Arial"/>
              </w:rPr>
              <w:t>Depressieve stemmingsstoornissen</w:t>
            </w:r>
          </w:p>
          <w:p w14:paraId="46DBE8DD" w14:textId="77777777" w:rsidR="00934F8D" w:rsidRPr="0039464E" w:rsidRDefault="00934F8D" w:rsidP="00934F8D">
            <w:pPr>
              <w:rPr>
                <w:rFonts w:eastAsia="Times New Roman" w:cs="Arial"/>
              </w:rPr>
            </w:pPr>
            <w:r w:rsidRPr="0039464E">
              <w:rPr>
                <w:rFonts w:eastAsia="Times New Roman" w:cs="Arial"/>
              </w:rPr>
              <w:t>Ingebed in cluster Stemmings- en angststoornissen</w:t>
            </w:r>
          </w:p>
          <w:p w14:paraId="7D8152B4" w14:textId="77777777" w:rsidR="00934F8D" w:rsidRPr="0039464E" w:rsidRDefault="00934F8D" w:rsidP="00934F8D">
            <w:pPr>
              <w:rPr>
                <w:rFonts w:eastAsia="Times New Roman" w:cs="Arial"/>
              </w:rPr>
            </w:pPr>
            <w:r w:rsidRPr="0039464E">
              <w:rPr>
                <w:rFonts w:eastAsia="Times New Roman" w:cs="Arial"/>
              </w:rPr>
              <w:t>Psychotherapie (o.a. CGT en CBASP) en farmacotherapie</w:t>
            </w:r>
          </w:p>
          <w:p w14:paraId="654EBD39" w14:textId="77777777" w:rsidR="00934F8D" w:rsidRPr="0039464E" w:rsidRDefault="00934F8D" w:rsidP="00934F8D">
            <w:pPr>
              <w:rPr>
                <w:rFonts w:eastAsia="Times New Roman" w:cs="Arial"/>
              </w:rPr>
            </w:pPr>
            <w:r w:rsidRPr="0039464E">
              <w:rPr>
                <w:rFonts w:eastAsia="Times New Roman" w:cs="Arial"/>
              </w:rPr>
              <w:t>Psychiatrische en somatische diagnostiek bij klachten van somberheid</w:t>
            </w:r>
          </w:p>
          <w:p w14:paraId="18BE1B09" w14:textId="77777777" w:rsidR="00934F8D" w:rsidRPr="0039464E" w:rsidRDefault="00934F8D" w:rsidP="00934F8D">
            <w:pPr>
              <w:rPr>
                <w:rFonts w:eastAsia="Times New Roman" w:cs="Arial"/>
              </w:rPr>
            </w:pPr>
            <w:r w:rsidRPr="0039464E">
              <w:rPr>
                <w:rFonts w:eastAsia="Times New Roman" w:cs="Arial"/>
              </w:rPr>
              <w:t xml:space="preserve">Algemene en psychotherapeutische gespreksvaardigheden </w:t>
            </w:r>
          </w:p>
          <w:p w14:paraId="501FEE40" w14:textId="77777777" w:rsidR="00934F8D" w:rsidRPr="0039464E" w:rsidRDefault="00934F8D" w:rsidP="00934F8D">
            <w:pPr>
              <w:rPr>
                <w:rFonts w:eastAsia="Times New Roman" w:cs="Arial"/>
              </w:rPr>
            </w:pPr>
            <w:r w:rsidRPr="0039464E">
              <w:rPr>
                <w:rFonts w:eastAsia="Times New Roman" w:cs="Arial"/>
              </w:rPr>
              <w:t>Psychiatrisch Onderzoek</w:t>
            </w:r>
          </w:p>
          <w:p w14:paraId="7404001D" w14:textId="77777777" w:rsidR="00934F8D" w:rsidRPr="0039464E" w:rsidRDefault="00934F8D" w:rsidP="00934F8D">
            <w:pPr>
              <w:rPr>
                <w:rFonts w:eastAsia="Times New Roman" w:cs="Arial"/>
              </w:rPr>
            </w:pPr>
            <w:r w:rsidRPr="0039464E">
              <w:rPr>
                <w:rFonts w:eastAsia="Times New Roman" w:cs="Arial"/>
              </w:rPr>
              <w:t>Somatische screening</w:t>
            </w:r>
          </w:p>
          <w:p w14:paraId="588543D5" w14:textId="77777777" w:rsidR="00934F8D" w:rsidRPr="0039464E" w:rsidRDefault="00934F8D" w:rsidP="00934F8D">
            <w:pPr>
              <w:rPr>
                <w:rFonts w:eastAsia="Times New Roman" w:cs="Arial"/>
              </w:rPr>
            </w:pPr>
            <w:r w:rsidRPr="0039464E">
              <w:rPr>
                <w:rFonts w:eastAsia="Times New Roman" w:cs="Arial"/>
              </w:rPr>
              <w:t>Het opstellen van een diagnostiekbrief met inhoudelijk behandelplan</w:t>
            </w:r>
          </w:p>
          <w:p w14:paraId="0B88206B" w14:textId="77777777" w:rsidR="00934F8D" w:rsidRPr="0039464E" w:rsidRDefault="00934F8D" w:rsidP="00934F8D">
            <w:pPr>
              <w:rPr>
                <w:rFonts w:eastAsia="Times New Roman" w:cs="Arial"/>
              </w:rPr>
            </w:pPr>
            <w:r w:rsidRPr="0039464E">
              <w:rPr>
                <w:rFonts w:eastAsia="Times New Roman" w:cs="Arial"/>
              </w:rPr>
              <w:t>Behandeling van depressieve stemmingsstoornissen:</w:t>
            </w:r>
          </w:p>
          <w:p w14:paraId="00505AC7" w14:textId="77777777" w:rsidR="00934F8D" w:rsidRPr="0039464E" w:rsidRDefault="00934F8D" w:rsidP="00934F8D">
            <w:pPr>
              <w:numPr>
                <w:ilvl w:val="0"/>
                <w:numId w:val="2"/>
              </w:numPr>
              <w:rPr>
                <w:rFonts w:eastAsia="Times New Roman" w:cs="Arial"/>
              </w:rPr>
            </w:pPr>
            <w:r w:rsidRPr="0039464E">
              <w:rPr>
                <w:rFonts w:eastAsia="Times New Roman" w:cs="Arial"/>
              </w:rPr>
              <w:t>Psychotherapie, in bijzonder ook CBASP methodiek</w:t>
            </w:r>
          </w:p>
          <w:p w14:paraId="25B736B9" w14:textId="77777777" w:rsidR="00934F8D" w:rsidRPr="0039464E" w:rsidRDefault="00934F8D" w:rsidP="00934F8D">
            <w:pPr>
              <w:numPr>
                <w:ilvl w:val="0"/>
                <w:numId w:val="2"/>
              </w:numPr>
              <w:rPr>
                <w:rFonts w:eastAsia="Times New Roman" w:cs="Arial"/>
              </w:rPr>
            </w:pPr>
            <w:r w:rsidRPr="0039464E">
              <w:rPr>
                <w:rFonts w:eastAsia="Times New Roman" w:cs="Arial"/>
              </w:rPr>
              <w:t>Farmacotherapie, conform geldende richtlijnen en protocollen</w:t>
            </w:r>
          </w:p>
          <w:p w14:paraId="00BB140E" w14:textId="77777777" w:rsidR="00934F8D" w:rsidRPr="0039464E" w:rsidRDefault="00934F8D" w:rsidP="00934F8D">
            <w:pPr>
              <w:numPr>
                <w:ilvl w:val="0"/>
                <w:numId w:val="2"/>
              </w:numPr>
              <w:rPr>
                <w:rFonts w:eastAsia="Times New Roman" w:cs="Arial"/>
              </w:rPr>
            </w:pPr>
            <w:r w:rsidRPr="0039464E">
              <w:rPr>
                <w:rFonts w:eastAsia="Times New Roman" w:cs="Arial"/>
              </w:rPr>
              <w:t>Overige tertiaire en innovatieve behandelingen</w:t>
            </w:r>
          </w:p>
          <w:p w14:paraId="23FD0B78" w14:textId="77777777" w:rsidR="00934F8D" w:rsidRPr="0039464E" w:rsidRDefault="00934F8D" w:rsidP="00934F8D">
            <w:pPr>
              <w:rPr>
                <w:rFonts w:eastAsia="Times New Roman" w:cs="Arial"/>
              </w:rPr>
            </w:pPr>
            <w:r w:rsidRPr="0039464E">
              <w:rPr>
                <w:rFonts w:eastAsia="Times New Roman" w:cs="Arial"/>
              </w:rPr>
              <w:t>Werken in een multidisciplinair team</w:t>
            </w:r>
          </w:p>
          <w:p w14:paraId="3DADBEC8" w14:textId="77777777" w:rsidR="00934F8D" w:rsidRPr="0039464E" w:rsidRDefault="00934F8D" w:rsidP="00934F8D">
            <w:pPr>
              <w:rPr>
                <w:rFonts w:eastAsia="Times New Roman" w:cs="Arial"/>
              </w:rPr>
            </w:pPr>
            <w:r w:rsidRPr="0039464E">
              <w:rPr>
                <w:rFonts w:eastAsia="Times New Roman" w:cs="Arial"/>
              </w:rPr>
              <w:t>Werken met bijkomende stoornissen, o.a. angst, persoonlijkheid en ontwikkelingsstoornissen.</w:t>
            </w:r>
          </w:p>
        </w:tc>
      </w:tr>
      <w:tr w:rsidR="00934F8D" w:rsidRPr="0039464E" w14:paraId="7C826C8E" w14:textId="77777777" w:rsidTr="00556B5D">
        <w:tc>
          <w:tcPr>
            <w:tcW w:w="2552" w:type="dxa"/>
            <w:tcBorders>
              <w:right w:val="nil"/>
            </w:tcBorders>
          </w:tcPr>
          <w:p w14:paraId="4732FCCF" w14:textId="77777777" w:rsidR="00934F8D" w:rsidRPr="0039464E" w:rsidRDefault="00934F8D" w:rsidP="00934F8D">
            <w:pPr>
              <w:rPr>
                <w:rFonts w:eastAsia="Times New Roman" w:cs="Arial"/>
              </w:rPr>
            </w:pPr>
            <w:r w:rsidRPr="0039464E">
              <w:rPr>
                <w:rFonts w:eastAsia="Times New Roman" w:cs="Arial"/>
              </w:rPr>
              <w:t>Taken AIOS</w:t>
            </w:r>
          </w:p>
        </w:tc>
        <w:tc>
          <w:tcPr>
            <w:tcW w:w="7088" w:type="dxa"/>
            <w:tcBorders>
              <w:left w:val="nil"/>
            </w:tcBorders>
          </w:tcPr>
          <w:p w14:paraId="0A197D53" w14:textId="77777777" w:rsidR="00934F8D" w:rsidRPr="0039464E" w:rsidRDefault="00934F8D" w:rsidP="00934F8D">
            <w:pPr>
              <w:rPr>
                <w:rFonts w:eastAsia="Times New Roman"/>
              </w:rPr>
            </w:pPr>
            <w:r w:rsidRPr="0039464E">
              <w:rPr>
                <w:rFonts w:eastAsia="Times New Roman"/>
              </w:rPr>
              <w:t>Startgesprekken deeltijdbehandeling (incl. psychiatrisch-diagnostische screening, biografie, somatische screening en medicamenteus beleid).</w:t>
            </w:r>
          </w:p>
          <w:p w14:paraId="0EE990C1" w14:textId="77777777" w:rsidR="00934F8D" w:rsidRPr="0039464E" w:rsidRDefault="00934F8D" w:rsidP="00934F8D">
            <w:pPr>
              <w:rPr>
                <w:rFonts w:eastAsia="Times New Roman"/>
              </w:rPr>
            </w:pPr>
            <w:r w:rsidRPr="0039464E">
              <w:rPr>
                <w:rFonts w:eastAsia="Times New Roman"/>
              </w:rPr>
              <w:t>Farmacotherapeutische behandeling tijdens de deeltijdbehandeling (indien n.v.t. dan halverwege de deeltijdbehandeling een afspraak met de arts-assistent om te overwegen of daarin aanpassingen nodig zijn)</w:t>
            </w:r>
          </w:p>
          <w:p w14:paraId="3162E70C" w14:textId="77777777" w:rsidR="00934F8D" w:rsidRPr="0039464E" w:rsidRDefault="00934F8D" w:rsidP="00934F8D">
            <w:pPr>
              <w:rPr>
                <w:rFonts w:eastAsia="Times New Roman"/>
              </w:rPr>
            </w:pPr>
            <w:r w:rsidRPr="0039464E">
              <w:rPr>
                <w:rFonts w:eastAsia="Times New Roman"/>
              </w:rPr>
              <w:t>Waar nodig crisisbeoordelingen.</w:t>
            </w:r>
          </w:p>
          <w:p w14:paraId="3A469445" w14:textId="77777777" w:rsidR="00934F8D" w:rsidRPr="0039464E" w:rsidRDefault="00934F8D" w:rsidP="00934F8D">
            <w:pPr>
              <w:rPr>
                <w:rFonts w:eastAsia="Times New Roman"/>
              </w:rPr>
            </w:pPr>
            <w:r w:rsidRPr="0039464E">
              <w:rPr>
                <w:rFonts w:eastAsia="Times New Roman"/>
              </w:rPr>
              <w:t>Behandeling in het kader van nazorg na de deeltijdbehandeling.</w:t>
            </w:r>
          </w:p>
          <w:p w14:paraId="40B2FDE6" w14:textId="77777777" w:rsidR="00934F8D" w:rsidRPr="0039464E" w:rsidRDefault="00934F8D" w:rsidP="00934F8D">
            <w:pPr>
              <w:rPr>
                <w:rFonts w:eastAsia="Times New Roman" w:cs="Arial"/>
              </w:rPr>
            </w:pPr>
            <w:r w:rsidRPr="0039464E">
              <w:rPr>
                <w:rFonts w:eastAsia="Times New Roman" w:cs="Arial"/>
              </w:rPr>
              <w:t>Deelnemen aan multidisciplinair team</w:t>
            </w:r>
          </w:p>
          <w:p w14:paraId="2DC32A6F" w14:textId="77777777" w:rsidR="00934F8D" w:rsidRPr="0039464E" w:rsidRDefault="00934F8D" w:rsidP="00934F8D">
            <w:pPr>
              <w:rPr>
                <w:rFonts w:eastAsia="Times New Roman"/>
              </w:rPr>
            </w:pPr>
            <w:r w:rsidRPr="0039464E">
              <w:rPr>
                <w:rFonts w:eastAsia="Times New Roman"/>
              </w:rPr>
              <w:t>MDO voorzitten (facultatief).</w:t>
            </w:r>
          </w:p>
          <w:p w14:paraId="333FC1E9" w14:textId="77777777" w:rsidR="00934F8D" w:rsidRPr="0039464E" w:rsidRDefault="00934F8D" w:rsidP="00934F8D">
            <w:pPr>
              <w:rPr>
                <w:rFonts w:eastAsia="Times New Roman" w:cs="Arial"/>
              </w:rPr>
            </w:pPr>
            <w:r w:rsidRPr="0039464E">
              <w:rPr>
                <w:rFonts w:eastAsia="Times New Roman" w:cs="Arial"/>
              </w:rPr>
              <w:t>Te bespreken bij aanvang stage: mogelijkheid om mee te doen in groepstherapieën; in vakanties vaak meer mogelijkheden om mee te draaien in de groep.</w:t>
            </w:r>
          </w:p>
          <w:p w14:paraId="2FFEDC77" w14:textId="77777777" w:rsidR="00934F8D" w:rsidRPr="0039464E" w:rsidRDefault="00934F8D" w:rsidP="00934F8D">
            <w:pPr>
              <w:rPr>
                <w:rFonts w:eastAsia="Times New Roman" w:cs="Arial"/>
              </w:rPr>
            </w:pPr>
          </w:p>
          <w:p w14:paraId="5F5C8C62" w14:textId="77777777" w:rsidR="00934F8D" w:rsidRPr="0039464E" w:rsidRDefault="00934F8D" w:rsidP="00934F8D">
            <w:pPr>
              <w:rPr>
                <w:rFonts w:eastAsia="Times New Roman" w:cs="Arial"/>
              </w:rPr>
            </w:pPr>
          </w:p>
        </w:tc>
      </w:tr>
      <w:tr w:rsidR="00934F8D" w:rsidRPr="0039464E" w14:paraId="4599C79C" w14:textId="77777777" w:rsidTr="00556B5D">
        <w:tc>
          <w:tcPr>
            <w:tcW w:w="2552" w:type="dxa"/>
            <w:tcBorders>
              <w:right w:val="nil"/>
            </w:tcBorders>
          </w:tcPr>
          <w:p w14:paraId="328B8570" w14:textId="77777777" w:rsidR="00934F8D" w:rsidRPr="0039464E" w:rsidRDefault="00934F8D" w:rsidP="00934F8D">
            <w:pPr>
              <w:rPr>
                <w:rFonts w:eastAsia="Times New Roman" w:cs="Arial"/>
              </w:rPr>
            </w:pPr>
            <w:r w:rsidRPr="0039464E">
              <w:rPr>
                <w:rFonts w:eastAsia="Times New Roman" w:cs="Arial"/>
              </w:rPr>
              <w:t>Weekoverzicht</w:t>
            </w:r>
          </w:p>
        </w:tc>
        <w:tc>
          <w:tcPr>
            <w:tcW w:w="7088" w:type="dxa"/>
            <w:tcBorders>
              <w:left w:val="nil"/>
            </w:tcBorders>
          </w:tcPr>
          <w:p w14:paraId="2D8AEB49" w14:textId="451FDD2D" w:rsidR="00934F8D" w:rsidRPr="0039464E" w:rsidRDefault="00934F8D" w:rsidP="00934F8D">
            <w:pPr>
              <w:rPr>
                <w:rFonts w:eastAsia="Times New Roman" w:cs="Arial"/>
                <w:i/>
              </w:rPr>
            </w:pPr>
            <w:r w:rsidRPr="0039464E">
              <w:rPr>
                <w:rFonts w:eastAsia="Times New Roman" w:cs="Arial"/>
                <w:i/>
              </w:rPr>
              <w:t xml:space="preserve">PSD1 (planning per </w:t>
            </w:r>
            <w:r w:rsidR="008B1412">
              <w:rPr>
                <w:rFonts w:eastAsia="Times New Roman" w:cs="Arial"/>
                <w:i/>
              </w:rPr>
              <w:t>februari 2023</w:t>
            </w:r>
            <w:r w:rsidRPr="0039464E">
              <w:rPr>
                <w:rFonts w:eastAsia="Times New Roman" w:cs="Arial"/>
                <w:i/>
              </w:rPr>
              <w:t>, wijzigingen voorbehouden)</w:t>
            </w:r>
          </w:p>
          <w:p w14:paraId="457121F1" w14:textId="77777777" w:rsidR="00934F8D" w:rsidRPr="0039464E" w:rsidRDefault="00934F8D" w:rsidP="00934F8D">
            <w:pPr>
              <w:rPr>
                <w:rFonts w:eastAsia="Times New Roman" w:cs="Arial"/>
                <w:u w:val="single"/>
              </w:rPr>
            </w:pPr>
            <w:r w:rsidRPr="0039464E">
              <w:rPr>
                <w:rFonts w:eastAsia="Times New Roman" w:cs="Arial"/>
                <w:u w:val="single"/>
              </w:rPr>
              <w:t xml:space="preserve">Dinsdag: </w:t>
            </w:r>
          </w:p>
          <w:p w14:paraId="202FECE6" w14:textId="77777777" w:rsidR="00934F8D" w:rsidRPr="0039464E" w:rsidRDefault="00934F8D" w:rsidP="00934F8D">
            <w:pPr>
              <w:numPr>
                <w:ilvl w:val="0"/>
                <w:numId w:val="2"/>
              </w:numPr>
              <w:rPr>
                <w:rFonts w:eastAsia="Times New Roman" w:cs="Arial"/>
              </w:rPr>
            </w:pPr>
            <w:r w:rsidRPr="0039464E">
              <w:rPr>
                <w:rFonts w:eastAsia="Times New Roman" w:cs="Arial"/>
              </w:rPr>
              <w:t>09.00 - 09.30u opening groep</w:t>
            </w:r>
          </w:p>
          <w:p w14:paraId="699FFEEE" w14:textId="187C8665" w:rsidR="00934F8D" w:rsidRPr="0039464E" w:rsidRDefault="00934F8D" w:rsidP="00934F8D">
            <w:pPr>
              <w:numPr>
                <w:ilvl w:val="0"/>
                <w:numId w:val="2"/>
              </w:numPr>
              <w:rPr>
                <w:rFonts w:eastAsia="Times New Roman" w:cs="Arial"/>
              </w:rPr>
            </w:pPr>
            <w:r w:rsidRPr="0039464E">
              <w:rPr>
                <w:rFonts w:eastAsia="Times New Roman" w:cs="Arial"/>
              </w:rPr>
              <w:t xml:space="preserve">11.30 – 12.00u en 12.00 - 12.30u </w:t>
            </w:r>
            <w:r w:rsidR="008B1412">
              <w:rPr>
                <w:rFonts w:eastAsia="Times New Roman" w:cs="Arial"/>
              </w:rPr>
              <w:t xml:space="preserve"> individuele </w:t>
            </w:r>
            <w:r w:rsidRPr="0039464E">
              <w:rPr>
                <w:rFonts w:eastAsia="Times New Roman" w:cs="Arial"/>
              </w:rPr>
              <w:t>contacten deelnemers groep</w:t>
            </w:r>
          </w:p>
          <w:p w14:paraId="3A03E653" w14:textId="77777777" w:rsidR="00934F8D" w:rsidRPr="002E2E90" w:rsidRDefault="00934F8D" w:rsidP="00934F8D">
            <w:pPr>
              <w:numPr>
                <w:ilvl w:val="0"/>
                <w:numId w:val="2"/>
              </w:numPr>
              <w:rPr>
                <w:rFonts w:eastAsia="Times New Roman" w:cs="Arial"/>
              </w:rPr>
            </w:pPr>
            <w:r w:rsidRPr="0039464E">
              <w:rPr>
                <w:rFonts w:eastAsia="Times New Roman" w:cs="Arial"/>
              </w:rPr>
              <w:t xml:space="preserve">In even weken 15.45u - 16.45u MDO </w:t>
            </w:r>
          </w:p>
          <w:p w14:paraId="42A7CD47" w14:textId="77777777" w:rsidR="00934F8D" w:rsidRPr="0039464E" w:rsidRDefault="00934F8D" w:rsidP="00934F8D">
            <w:pPr>
              <w:tabs>
                <w:tab w:val="left" w:pos="5055"/>
              </w:tabs>
              <w:rPr>
                <w:rFonts w:eastAsia="Times New Roman" w:cs="Arial"/>
              </w:rPr>
            </w:pPr>
            <w:r w:rsidRPr="0039464E">
              <w:rPr>
                <w:rFonts w:eastAsia="Times New Roman" w:cs="Arial"/>
                <w:u w:val="single"/>
              </w:rPr>
              <w:t xml:space="preserve">Donderdag </w:t>
            </w:r>
            <w:r w:rsidRPr="0039464E">
              <w:rPr>
                <w:rFonts w:eastAsia="Times New Roman" w:cs="Arial"/>
                <w:u w:val="single"/>
                <w:vertAlign w:val="superscript"/>
              </w:rPr>
              <w:t>$</w:t>
            </w:r>
            <w:r w:rsidRPr="0039464E">
              <w:rPr>
                <w:rFonts w:eastAsia="Times New Roman" w:cs="Arial"/>
                <w:u w:val="single"/>
              </w:rPr>
              <w:t>:</w:t>
            </w:r>
            <w:r w:rsidRPr="0039464E">
              <w:rPr>
                <w:rFonts w:eastAsia="Times New Roman" w:cs="Arial"/>
              </w:rPr>
              <w:t xml:space="preserve"> </w:t>
            </w:r>
          </w:p>
          <w:p w14:paraId="3A7AEF71" w14:textId="77777777" w:rsidR="00934F8D" w:rsidRPr="0039464E" w:rsidRDefault="00934F8D" w:rsidP="00934F8D">
            <w:pPr>
              <w:tabs>
                <w:tab w:val="left" w:pos="5055"/>
              </w:tabs>
              <w:rPr>
                <w:rFonts w:eastAsia="Times New Roman" w:cs="Arial"/>
              </w:rPr>
            </w:pPr>
            <w:r w:rsidRPr="0039464E">
              <w:rPr>
                <w:rFonts w:eastAsia="Times New Roman" w:cs="Arial"/>
                <w:vertAlign w:val="superscript"/>
              </w:rPr>
              <w:t>$</w:t>
            </w:r>
            <w:r w:rsidRPr="0039464E">
              <w:rPr>
                <w:rFonts w:eastAsia="Times New Roman" w:cs="Arial"/>
              </w:rPr>
              <w:t xml:space="preserve"> AIOS vaak afwezig i.v.m. onderwijs.</w:t>
            </w:r>
          </w:p>
          <w:p w14:paraId="194082F1" w14:textId="77777777" w:rsidR="00934F8D" w:rsidRPr="002E2E90" w:rsidRDefault="00934F8D" w:rsidP="00934F8D">
            <w:pPr>
              <w:numPr>
                <w:ilvl w:val="0"/>
                <w:numId w:val="2"/>
              </w:numPr>
              <w:rPr>
                <w:rFonts w:eastAsia="Times New Roman" w:cs="Arial"/>
              </w:rPr>
            </w:pPr>
            <w:r w:rsidRPr="0039464E">
              <w:rPr>
                <w:rFonts w:eastAsia="Times New Roman" w:cs="Arial"/>
              </w:rPr>
              <w:t>12.00 - 12.30u MDO nazorg PSD1</w:t>
            </w:r>
          </w:p>
          <w:p w14:paraId="5AEC1690" w14:textId="77777777" w:rsidR="00934F8D" w:rsidRPr="0039464E" w:rsidRDefault="00934F8D" w:rsidP="00934F8D">
            <w:pPr>
              <w:rPr>
                <w:rFonts w:eastAsia="Times New Roman" w:cs="Arial"/>
                <w:u w:val="single"/>
              </w:rPr>
            </w:pPr>
            <w:r w:rsidRPr="0039464E">
              <w:rPr>
                <w:rFonts w:eastAsia="Times New Roman" w:cs="Arial"/>
                <w:u w:val="single"/>
              </w:rPr>
              <w:t xml:space="preserve">Vrijdag: </w:t>
            </w:r>
          </w:p>
          <w:p w14:paraId="2E2A894D" w14:textId="77777777" w:rsidR="00934F8D" w:rsidRPr="0039464E" w:rsidRDefault="00934F8D" w:rsidP="00934F8D">
            <w:pPr>
              <w:numPr>
                <w:ilvl w:val="0"/>
                <w:numId w:val="2"/>
              </w:numPr>
              <w:rPr>
                <w:rFonts w:eastAsia="Times New Roman" w:cs="Arial"/>
              </w:rPr>
            </w:pPr>
            <w:r w:rsidRPr="0039464E">
              <w:rPr>
                <w:rFonts w:eastAsia="Times New Roman" w:cs="Arial"/>
              </w:rPr>
              <w:t>09.00 - 09.30u opening groep</w:t>
            </w:r>
          </w:p>
          <w:p w14:paraId="30E21389" w14:textId="7574DDE0" w:rsidR="00934F8D" w:rsidRPr="0039464E" w:rsidRDefault="00934F8D" w:rsidP="00934F8D">
            <w:pPr>
              <w:numPr>
                <w:ilvl w:val="0"/>
                <w:numId w:val="2"/>
              </w:numPr>
              <w:rPr>
                <w:rFonts w:eastAsia="Times New Roman" w:cs="Arial"/>
              </w:rPr>
            </w:pPr>
            <w:r w:rsidRPr="0039464E">
              <w:rPr>
                <w:rFonts w:eastAsia="Times New Roman" w:cs="Arial"/>
              </w:rPr>
              <w:t xml:space="preserve">11.30 - 12.00u en 12.00 - 12.30u </w:t>
            </w:r>
            <w:r w:rsidR="00823B66">
              <w:rPr>
                <w:rFonts w:eastAsia="Times New Roman" w:cs="Arial"/>
              </w:rPr>
              <w:t>individuele contacten</w:t>
            </w:r>
            <w:r w:rsidRPr="0039464E">
              <w:rPr>
                <w:rFonts w:eastAsia="Times New Roman" w:cs="Arial"/>
              </w:rPr>
              <w:t xml:space="preserve"> deelnemers groep</w:t>
            </w:r>
          </w:p>
          <w:p w14:paraId="6C1429F6" w14:textId="3585534E" w:rsidR="00934F8D" w:rsidRPr="002E2E90" w:rsidRDefault="00934F8D" w:rsidP="00934F8D">
            <w:pPr>
              <w:numPr>
                <w:ilvl w:val="0"/>
                <w:numId w:val="2"/>
              </w:numPr>
              <w:rPr>
                <w:rFonts w:eastAsia="Times New Roman" w:cs="Arial"/>
              </w:rPr>
            </w:pPr>
            <w:r w:rsidRPr="0039464E">
              <w:rPr>
                <w:rFonts w:eastAsia="Times New Roman" w:cs="Arial"/>
              </w:rPr>
              <w:t>In</w:t>
            </w:r>
            <w:r w:rsidR="00823B66">
              <w:rPr>
                <w:rFonts w:eastAsia="Times New Roman" w:cs="Arial"/>
              </w:rPr>
              <w:t xml:space="preserve"> </w:t>
            </w:r>
            <w:r w:rsidRPr="0039464E">
              <w:rPr>
                <w:rFonts w:eastAsia="Times New Roman" w:cs="Arial"/>
              </w:rPr>
              <w:t xml:space="preserve">even weken 15.30u - 16.30u MDO </w:t>
            </w:r>
          </w:p>
          <w:p w14:paraId="5C9AAF3D" w14:textId="77777777" w:rsidR="00934F8D" w:rsidRPr="0039464E" w:rsidRDefault="00934F8D" w:rsidP="00934F8D">
            <w:pPr>
              <w:rPr>
                <w:rFonts w:eastAsia="Times New Roman" w:cs="Arial"/>
                <w:i/>
              </w:rPr>
            </w:pPr>
            <w:r w:rsidRPr="0039464E">
              <w:rPr>
                <w:rFonts w:eastAsia="Times New Roman" w:cs="Arial"/>
                <w:i/>
              </w:rPr>
              <w:t xml:space="preserve">Overig deeltijdbehandeling: </w:t>
            </w:r>
          </w:p>
          <w:p w14:paraId="35418E27" w14:textId="77777777" w:rsidR="00934F8D" w:rsidRPr="0039464E" w:rsidRDefault="00934F8D" w:rsidP="00934F8D">
            <w:pPr>
              <w:numPr>
                <w:ilvl w:val="0"/>
                <w:numId w:val="2"/>
              </w:numPr>
              <w:contextualSpacing/>
              <w:rPr>
                <w:rFonts w:cs="Arial"/>
              </w:rPr>
            </w:pPr>
            <w:r w:rsidRPr="0039464E">
              <w:rPr>
                <w:rFonts w:cs="Arial"/>
              </w:rPr>
              <w:t xml:space="preserve">wekelijks supervisie met psychiater (60 minuten) </w:t>
            </w:r>
          </w:p>
          <w:p w14:paraId="2EF74396" w14:textId="77777777" w:rsidR="00934F8D" w:rsidRPr="0039464E" w:rsidRDefault="00934F8D" w:rsidP="00934F8D">
            <w:pPr>
              <w:numPr>
                <w:ilvl w:val="0"/>
                <w:numId w:val="2"/>
              </w:numPr>
              <w:contextualSpacing/>
              <w:rPr>
                <w:rFonts w:cs="Arial"/>
              </w:rPr>
            </w:pPr>
            <w:r w:rsidRPr="0039464E">
              <w:rPr>
                <w:rFonts w:cs="Arial"/>
              </w:rPr>
              <w:lastRenderedPageBreak/>
              <w:t>zo nodig / wenselijk contactmomenten met psycholoog, op een nader af te stemmen tijdstip</w:t>
            </w:r>
          </w:p>
          <w:p w14:paraId="5EE8AE07" w14:textId="77777777" w:rsidR="00934F8D" w:rsidRPr="0039464E" w:rsidRDefault="00934F8D" w:rsidP="00934F8D">
            <w:pPr>
              <w:numPr>
                <w:ilvl w:val="0"/>
                <w:numId w:val="2"/>
              </w:numPr>
              <w:contextualSpacing/>
              <w:rPr>
                <w:rFonts w:cs="Arial"/>
              </w:rPr>
            </w:pPr>
            <w:r w:rsidRPr="0039464E">
              <w:rPr>
                <w:rFonts w:cs="Arial"/>
              </w:rPr>
              <w:t>laagfrequent MDO nazorgpatiënten</w:t>
            </w:r>
          </w:p>
          <w:p w14:paraId="1F6928E6" w14:textId="77777777" w:rsidR="00934F8D" w:rsidRPr="0039464E" w:rsidRDefault="00934F8D" w:rsidP="00934F8D">
            <w:pPr>
              <w:spacing w:after="200" w:line="276" w:lineRule="auto"/>
              <w:ind w:left="360"/>
              <w:contextualSpacing/>
              <w:rPr>
                <w:rFonts w:cs="Arial"/>
              </w:rPr>
            </w:pPr>
          </w:p>
          <w:p w14:paraId="2052B7AE" w14:textId="77777777" w:rsidR="00934F8D" w:rsidRPr="0039464E" w:rsidRDefault="00934F8D" w:rsidP="00934F8D">
            <w:pPr>
              <w:rPr>
                <w:rFonts w:eastAsia="Times New Roman" w:cs="Arial"/>
                <w:i/>
              </w:rPr>
            </w:pPr>
            <w:r w:rsidRPr="0039464E">
              <w:rPr>
                <w:rFonts w:eastAsia="Times New Roman" w:cs="Arial"/>
                <w:i/>
              </w:rPr>
              <w:t>Combi-stage polikliniek depressie (zie desbetreffende stagebeschrijving)</w:t>
            </w:r>
          </w:p>
          <w:p w14:paraId="205D4390" w14:textId="77777777" w:rsidR="00934F8D" w:rsidRPr="0039464E" w:rsidRDefault="00934F8D" w:rsidP="00934F8D">
            <w:pPr>
              <w:numPr>
                <w:ilvl w:val="0"/>
                <w:numId w:val="2"/>
              </w:numPr>
              <w:contextualSpacing/>
              <w:rPr>
                <w:rFonts w:cs="Arial"/>
              </w:rPr>
            </w:pPr>
            <w:r w:rsidRPr="0039464E">
              <w:rPr>
                <w:rFonts w:cs="Arial"/>
              </w:rPr>
              <w:t>Stage polikliniek depressie: MDO op dinsdag 14.00 – 15.30 uur.</w:t>
            </w:r>
          </w:p>
          <w:p w14:paraId="34F5AB61" w14:textId="77777777" w:rsidR="00934F8D" w:rsidRPr="002E2E90" w:rsidRDefault="00934F8D" w:rsidP="00934F8D">
            <w:pPr>
              <w:numPr>
                <w:ilvl w:val="0"/>
                <w:numId w:val="2"/>
              </w:numPr>
              <w:contextualSpacing/>
              <w:rPr>
                <w:rFonts w:cs="Arial"/>
              </w:rPr>
            </w:pPr>
            <w:r w:rsidRPr="0039464E">
              <w:rPr>
                <w:rFonts w:cs="Arial"/>
              </w:rPr>
              <w:t>Supervisie, intakes en controle afspraken i.o.m. supervisor polikliniek-stage.</w:t>
            </w:r>
          </w:p>
          <w:p w14:paraId="4FBC6754" w14:textId="77777777" w:rsidR="00934F8D" w:rsidRPr="0039464E" w:rsidRDefault="00934F8D" w:rsidP="00934F8D">
            <w:pPr>
              <w:rPr>
                <w:rFonts w:eastAsia="Times New Roman" w:cs="Arial"/>
                <w:i/>
              </w:rPr>
            </w:pPr>
            <w:r w:rsidRPr="0039464E">
              <w:rPr>
                <w:rFonts w:eastAsia="Times New Roman" w:cs="Arial"/>
                <w:i/>
              </w:rPr>
              <w:t>Algemeen</w:t>
            </w:r>
          </w:p>
          <w:p w14:paraId="09D4D91C" w14:textId="77777777" w:rsidR="00934F8D" w:rsidRPr="0039464E" w:rsidRDefault="00934F8D" w:rsidP="00934F8D">
            <w:pPr>
              <w:rPr>
                <w:rFonts w:eastAsia="Times New Roman" w:cs="Arial"/>
              </w:rPr>
            </w:pPr>
            <w:r w:rsidRPr="0039464E">
              <w:rPr>
                <w:rFonts w:eastAsia="Times New Roman" w:cs="Arial"/>
              </w:rPr>
              <w:t>Dagelijks vindt van 8.30 – 9.00 uur de algemene artsenoverdracht van de dienst plaats.</w:t>
            </w:r>
          </w:p>
        </w:tc>
      </w:tr>
    </w:tbl>
    <w:p w14:paraId="378B8D9B" w14:textId="77777777" w:rsidR="00934F8D" w:rsidRPr="0039464E" w:rsidRDefault="00934F8D" w:rsidP="00934F8D">
      <w:pPr>
        <w:rPr>
          <w:rFonts w:eastAsia="Times New Roman" w:cs="Arial"/>
        </w:rPr>
      </w:pPr>
    </w:p>
    <w:p w14:paraId="7FC4364A" w14:textId="77777777" w:rsidR="00934F8D" w:rsidRPr="0039464E" w:rsidRDefault="00934F8D" w:rsidP="00934F8D">
      <w:pPr>
        <w:rPr>
          <w:rFonts w:eastAsia="Times New Roman" w:cs="Arial"/>
        </w:rPr>
      </w:pPr>
    </w:p>
    <w:tbl>
      <w:tblPr>
        <w:tblW w:w="9640" w:type="dxa"/>
        <w:tblBorders>
          <w:top w:val="single" w:sz="4" w:space="0" w:color="auto"/>
          <w:bottom w:val="single" w:sz="4" w:space="0" w:color="auto"/>
          <w:insideH w:val="single" w:sz="4" w:space="0" w:color="auto"/>
          <w:insideV w:val="single" w:sz="4" w:space="0" w:color="auto"/>
        </w:tblBorders>
        <w:tblLayout w:type="fixed"/>
        <w:tblLook w:val="01E0" w:firstRow="1" w:lastRow="1" w:firstColumn="1" w:lastColumn="1" w:noHBand="0" w:noVBand="0"/>
      </w:tblPr>
      <w:tblGrid>
        <w:gridCol w:w="2552"/>
        <w:gridCol w:w="7088"/>
      </w:tblGrid>
      <w:tr w:rsidR="00934F8D" w:rsidRPr="0039464E" w14:paraId="7F600521" w14:textId="77777777" w:rsidTr="00556B5D">
        <w:tc>
          <w:tcPr>
            <w:tcW w:w="9640" w:type="dxa"/>
            <w:gridSpan w:val="2"/>
            <w:tcBorders>
              <w:bottom w:val="double" w:sz="4" w:space="0" w:color="auto"/>
            </w:tcBorders>
          </w:tcPr>
          <w:p w14:paraId="2563C3EC" w14:textId="77777777" w:rsidR="00934F8D" w:rsidRPr="0039464E" w:rsidRDefault="00934F8D" w:rsidP="00934F8D">
            <w:pPr>
              <w:rPr>
                <w:rFonts w:eastAsia="Times New Roman" w:cs="Arial"/>
                <w:b/>
              </w:rPr>
            </w:pPr>
            <w:r w:rsidRPr="0039464E">
              <w:rPr>
                <w:rFonts w:eastAsia="Times New Roman" w:cs="Arial"/>
                <w:b/>
              </w:rPr>
              <w:br w:type="page"/>
              <w:t>Statistieken volgens land. Opl. Plan ‘de Psychiater’</w:t>
            </w:r>
          </w:p>
        </w:tc>
      </w:tr>
      <w:tr w:rsidR="00934F8D" w:rsidRPr="0039464E" w14:paraId="2609E2ED" w14:textId="77777777" w:rsidTr="00556B5D">
        <w:tc>
          <w:tcPr>
            <w:tcW w:w="2552" w:type="dxa"/>
            <w:tcBorders>
              <w:top w:val="double" w:sz="4" w:space="0" w:color="auto"/>
              <w:right w:val="nil"/>
            </w:tcBorders>
          </w:tcPr>
          <w:p w14:paraId="21B1BF5F" w14:textId="77777777" w:rsidR="00934F8D" w:rsidRPr="0039464E" w:rsidRDefault="00934F8D" w:rsidP="00934F8D">
            <w:pPr>
              <w:rPr>
                <w:rFonts w:eastAsia="Times New Roman" w:cs="Arial"/>
                <w:lang w:val="en-US"/>
              </w:rPr>
            </w:pPr>
            <w:r w:rsidRPr="0039464E">
              <w:rPr>
                <w:rFonts w:eastAsia="Times New Roman" w:cs="Arial"/>
              </w:rPr>
              <w:t xml:space="preserve">Datum </w:t>
            </w:r>
            <w:proofErr w:type="spellStart"/>
            <w:r w:rsidRPr="0039464E">
              <w:rPr>
                <w:rFonts w:eastAsia="Times New Roman" w:cs="Arial"/>
              </w:rPr>
              <w:t>stagebeschri</w:t>
            </w:r>
            <w:r w:rsidRPr="0039464E">
              <w:rPr>
                <w:rFonts w:eastAsia="Times New Roman" w:cs="Arial"/>
                <w:lang w:val="en-US"/>
              </w:rPr>
              <w:t>jving</w:t>
            </w:r>
            <w:proofErr w:type="spellEnd"/>
          </w:p>
        </w:tc>
        <w:tc>
          <w:tcPr>
            <w:tcW w:w="7088" w:type="dxa"/>
            <w:tcBorders>
              <w:top w:val="double" w:sz="4" w:space="0" w:color="auto"/>
              <w:left w:val="nil"/>
            </w:tcBorders>
          </w:tcPr>
          <w:p w14:paraId="3B076712" w14:textId="5E5A2835" w:rsidR="00934F8D" w:rsidRPr="0039464E" w:rsidRDefault="008B1412" w:rsidP="00934F8D">
            <w:pPr>
              <w:rPr>
                <w:rFonts w:eastAsia="Times New Roman" w:cs="Arial"/>
                <w:lang w:val="en-US"/>
              </w:rPr>
            </w:pPr>
            <w:proofErr w:type="spellStart"/>
            <w:r>
              <w:rPr>
                <w:rFonts w:eastAsia="Times New Roman" w:cs="Arial"/>
                <w:lang w:val="en-US"/>
              </w:rPr>
              <w:t>Februari</w:t>
            </w:r>
            <w:proofErr w:type="spellEnd"/>
            <w:r>
              <w:rPr>
                <w:rFonts w:eastAsia="Times New Roman" w:cs="Arial"/>
                <w:lang w:val="en-US"/>
              </w:rPr>
              <w:t xml:space="preserve"> 2023</w:t>
            </w:r>
          </w:p>
        </w:tc>
      </w:tr>
      <w:tr w:rsidR="00934F8D" w:rsidRPr="0039464E" w14:paraId="4A345124" w14:textId="77777777" w:rsidTr="00556B5D">
        <w:tc>
          <w:tcPr>
            <w:tcW w:w="2552" w:type="dxa"/>
            <w:tcBorders>
              <w:right w:val="nil"/>
            </w:tcBorders>
          </w:tcPr>
          <w:p w14:paraId="64535937" w14:textId="77777777" w:rsidR="00934F8D" w:rsidRPr="0039464E" w:rsidRDefault="00934F8D" w:rsidP="00934F8D">
            <w:pPr>
              <w:rPr>
                <w:rFonts w:eastAsia="Times New Roman" w:cs="Arial"/>
                <w:lang w:val="en-US"/>
              </w:rPr>
            </w:pPr>
            <w:proofErr w:type="spellStart"/>
            <w:r w:rsidRPr="0039464E">
              <w:rPr>
                <w:rFonts w:eastAsia="Times New Roman" w:cs="Arial"/>
                <w:lang w:val="en-US"/>
              </w:rPr>
              <w:t>Locatie</w:t>
            </w:r>
            <w:proofErr w:type="spellEnd"/>
            <w:r w:rsidRPr="0039464E">
              <w:rPr>
                <w:rFonts w:eastAsia="Times New Roman" w:cs="Arial"/>
                <w:lang w:val="en-US"/>
              </w:rPr>
              <w:t xml:space="preserve"> van de </w:t>
            </w:r>
            <w:proofErr w:type="spellStart"/>
            <w:r w:rsidRPr="0039464E">
              <w:rPr>
                <w:rFonts w:eastAsia="Times New Roman" w:cs="Arial"/>
                <w:lang w:val="en-US"/>
              </w:rPr>
              <w:t>afdeling</w:t>
            </w:r>
            <w:proofErr w:type="spellEnd"/>
          </w:p>
        </w:tc>
        <w:tc>
          <w:tcPr>
            <w:tcW w:w="7088" w:type="dxa"/>
            <w:tcBorders>
              <w:left w:val="nil"/>
            </w:tcBorders>
          </w:tcPr>
          <w:p w14:paraId="6C9278E1" w14:textId="77777777" w:rsidR="00934F8D" w:rsidRPr="0039464E" w:rsidRDefault="00934F8D" w:rsidP="00934F8D">
            <w:pPr>
              <w:rPr>
                <w:rFonts w:eastAsia="Times New Roman" w:cs="Arial"/>
              </w:rPr>
            </w:pPr>
            <w:r w:rsidRPr="0039464E">
              <w:rPr>
                <w:rFonts w:eastAsia="Times New Roman" w:cs="Arial"/>
              </w:rPr>
              <w:t>UMC Groningen, afdeling Universitair Centrum Psychiatrie</w:t>
            </w:r>
          </w:p>
        </w:tc>
      </w:tr>
      <w:tr w:rsidR="00934F8D" w:rsidRPr="0039464E" w14:paraId="7A558070" w14:textId="77777777" w:rsidTr="00556B5D">
        <w:tc>
          <w:tcPr>
            <w:tcW w:w="2552" w:type="dxa"/>
            <w:tcBorders>
              <w:right w:val="nil"/>
            </w:tcBorders>
          </w:tcPr>
          <w:p w14:paraId="5419A03A" w14:textId="77777777" w:rsidR="00934F8D" w:rsidRPr="0039464E" w:rsidRDefault="00934F8D" w:rsidP="00934F8D">
            <w:pPr>
              <w:rPr>
                <w:rFonts w:eastAsia="Times New Roman" w:cs="Arial"/>
              </w:rPr>
            </w:pPr>
            <w:r w:rsidRPr="0039464E">
              <w:rPr>
                <w:rFonts w:eastAsia="Times New Roman" w:cs="Arial"/>
              </w:rPr>
              <w:t>Opleidingsjaar</w:t>
            </w:r>
          </w:p>
        </w:tc>
        <w:tc>
          <w:tcPr>
            <w:tcW w:w="7088" w:type="dxa"/>
            <w:tcBorders>
              <w:left w:val="nil"/>
            </w:tcBorders>
          </w:tcPr>
          <w:p w14:paraId="7624BC37" w14:textId="77777777" w:rsidR="00934F8D" w:rsidRPr="0039464E" w:rsidRDefault="00934F8D" w:rsidP="00934F8D">
            <w:pPr>
              <w:rPr>
                <w:rFonts w:eastAsia="Times New Roman" w:cs="Arial"/>
              </w:rPr>
            </w:pPr>
            <w:r w:rsidRPr="0039464E">
              <w:rPr>
                <w:rFonts w:eastAsia="Times New Roman" w:cs="Arial"/>
              </w:rPr>
              <w:t>De stage is geschikt voor jongerejaars en ouderejaars AIOS, gelieve vanaf 2</w:t>
            </w:r>
            <w:r w:rsidRPr="0039464E">
              <w:rPr>
                <w:rFonts w:eastAsia="Times New Roman" w:cs="Arial"/>
                <w:vertAlign w:val="superscript"/>
              </w:rPr>
              <w:t>e</w:t>
            </w:r>
            <w:r w:rsidRPr="0039464E">
              <w:rPr>
                <w:rFonts w:eastAsia="Times New Roman" w:cs="Arial"/>
              </w:rPr>
              <w:t xml:space="preserve"> jaar van opleiding</w:t>
            </w:r>
          </w:p>
        </w:tc>
      </w:tr>
      <w:tr w:rsidR="00934F8D" w:rsidRPr="0039464E" w14:paraId="681335EB" w14:textId="77777777" w:rsidTr="00556B5D">
        <w:tc>
          <w:tcPr>
            <w:tcW w:w="2552" w:type="dxa"/>
            <w:tcBorders>
              <w:right w:val="nil"/>
            </w:tcBorders>
          </w:tcPr>
          <w:p w14:paraId="3D2D4FA2" w14:textId="77777777" w:rsidR="00934F8D" w:rsidRPr="0039464E" w:rsidRDefault="00934F8D" w:rsidP="00934F8D">
            <w:pPr>
              <w:rPr>
                <w:rFonts w:eastAsia="Times New Roman" w:cs="Arial"/>
              </w:rPr>
            </w:pPr>
            <w:r w:rsidRPr="0039464E">
              <w:rPr>
                <w:rFonts w:eastAsia="Times New Roman" w:cs="Arial"/>
              </w:rPr>
              <w:t>Duur van de stage</w:t>
            </w:r>
          </w:p>
        </w:tc>
        <w:tc>
          <w:tcPr>
            <w:tcW w:w="7088" w:type="dxa"/>
            <w:tcBorders>
              <w:left w:val="nil"/>
            </w:tcBorders>
          </w:tcPr>
          <w:p w14:paraId="0E54D8F0" w14:textId="77777777" w:rsidR="00934F8D" w:rsidRPr="0039464E" w:rsidRDefault="00934F8D" w:rsidP="00934F8D">
            <w:pPr>
              <w:rPr>
                <w:rFonts w:eastAsia="Times New Roman" w:cs="Arial"/>
              </w:rPr>
            </w:pPr>
            <w:r w:rsidRPr="0039464E">
              <w:rPr>
                <w:rFonts w:eastAsia="Times New Roman" w:cs="Arial"/>
              </w:rPr>
              <w:t>1 jaar</w:t>
            </w:r>
          </w:p>
        </w:tc>
      </w:tr>
      <w:tr w:rsidR="00934F8D" w:rsidRPr="0039464E" w14:paraId="0C9E3752" w14:textId="77777777" w:rsidTr="00556B5D">
        <w:tc>
          <w:tcPr>
            <w:tcW w:w="2552" w:type="dxa"/>
            <w:tcBorders>
              <w:right w:val="nil"/>
            </w:tcBorders>
          </w:tcPr>
          <w:p w14:paraId="44086431" w14:textId="77777777" w:rsidR="00934F8D" w:rsidRPr="0039464E" w:rsidRDefault="00934F8D" w:rsidP="00934F8D">
            <w:pPr>
              <w:rPr>
                <w:rFonts w:eastAsia="Times New Roman" w:cs="Arial"/>
              </w:rPr>
            </w:pPr>
            <w:r w:rsidRPr="0039464E">
              <w:rPr>
                <w:rFonts w:eastAsia="Times New Roman" w:cs="Arial"/>
              </w:rPr>
              <w:t>Aanstelling</w:t>
            </w:r>
          </w:p>
        </w:tc>
        <w:tc>
          <w:tcPr>
            <w:tcW w:w="7088" w:type="dxa"/>
            <w:tcBorders>
              <w:left w:val="nil"/>
            </w:tcBorders>
          </w:tcPr>
          <w:p w14:paraId="10F89441" w14:textId="77777777" w:rsidR="00934F8D" w:rsidRPr="0039464E" w:rsidRDefault="00934F8D" w:rsidP="00934F8D">
            <w:pPr>
              <w:rPr>
                <w:rFonts w:eastAsia="Times New Roman" w:cs="Arial"/>
              </w:rPr>
            </w:pPr>
            <w:r w:rsidRPr="0039464E">
              <w:rPr>
                <w:rFonts w:eastAsia="Times New Roman" w:cs="Arial"/>
              </w:rPr>
              <w:t>1-daagse deeltijdbehandeling depressie in combinatie met polikliniekstage geschikt voor 80% of 100% aanstelling.</w:t>
            </w:r>
          </w:p>
          <w:p w14:paraId="2B5C3D08" w14:textId="77777777" w:rsidR="00934F8D" w:rsidRPr="0039464E" w:rsidRDefault="00934F8D" w:rsidP="00934F8D">
            <w:pPr>
              <w:rPr>
                <w:rFonts w:eastAsia="Times New Roman" w:cs="Arial"/>
              </w:rPr>
            </w:pPr>
            <w:r w:rsidRPr="0039464E">
              <w:rPr>
                <w:rFonts w:eastAsia="Times New Roman" w:cs="Arial"/>
              </w:rPr>
              <w:t>1-daagse deeltijdbehandeling depressie zonder poliklinische is geschikt voor (40% -60%). De werkzaamheden vereisen wel  aanwezigheid op de dagen dat de deeltijdgroepen draaien, d.w.z. dat de AIOS in ieder geval op dinsdagen en vrijdagen aanwezig dient te zijn.</w:t>
            </w:r>
          </w:p>
        </w:tc>
      </w:tr>
      <w:tr w:rsidR="00934F8D" w:rsidRPr="0039464E" w14:paraId="1FAFB375" w14:textId="77777777" w:rsidTr="00556B5D">
        <w:tc>
          <w:tcPr>
            <w:tcW w:w="2552" w:type="dxa"/>
            <w:tcBorders>
              <w:bottom w:val="single" w:sz="4" w:space="0" w:color="auto"/>
              <w:right w:val="nil"/>
            </w:tcBorders>
          </w:tcPr>
          <w:p w14:paraId="2CBD0F58" w14:textId="77777777" w:rsidR="00934F8D" w:rsidRPr="0039464E" w:rsidRDefault="00934F8D" w:rsidP="00934F8D">
            <w:pPr>
              <w:rPr>
                <w:rFonts w:eastAsia="Times New Roman" w:cs="Arial"/>
              </w:rPr>
            </w:pPr>
            <w:r w:rsidRPr="0039464E">
              <w:rPr>
                <w:rFonts w:eastAsia="Times New Roman" w:cs="Arial"/>
              </w:rPr>
              <w:t xml:space="preserve">Supervisor </w:t>
            </w:r>
          </w:p>
        </w:tc>
        <w:tc>
          <w:tcPr>
            <w:tcW w:w="7088" w:type="dxa"/>
            <w:tcBorders>
              <w:left w:val="nil"/>
              <w:bottom w:val="single" w:sz="4" w:space="0" w:color="auto"/>
            </w:tcBorders>
          </w:tcPr>
          <w:p w14:paraId="6C02728A" w14:textId="77777777" w:rsidR="00934F8D" w:rsidRPr="0039464E" w:rsidRDefault="00934F8D" w:rsidP="00934F8D">
            <w:pPr>
              <w:rPr>
                <w:rFonts w:eastAsia="Times New Roman" w:cs="Arial"/>
              </w:rPr>
            </w:pPr>
            <w:r w:rsidRPr="0039464E">
              <w:rPr>
                <w:rFonts w:eastAsia="Times New Roman" w:cs="Arial"/>
              </w:rPr>
              <w:t>Psychiater deeltijdbehandeling PSD1</w:t>
            </w:r>
          </w:p>
          <w:p w14:paraId="34F11497" w14:textId="77777777" w:rsidR="00934F8D" w:rsidRPr="0039464E" w:rsidRDefault="00934F8D" w:rsidP="00934F8D">
            <w:pPr>
              <w:rPr>
                <w:rFonts w:eastAsia="Times New Roman" w:cs="Arial"/>
              </w:rPr>
            </w:pPr>
            <w:r w:rsidRPr="0039464E">
              <w:rPr>
                <w:rFonts w:eastAsia="Times New Roman" w:cs="Arial"/>
              </w:rPr>
              <w:t>NB: psychiater polikliniek als supervisor verantwoordelijk voor poli-stage</w:t>
            </w:r>
          </w:p>
        </w:tc>
      </w:tr>
      <w:tr w:rsidR="00934F8D" w:rsidRPr="0039464E" w14:paraId="579606A9" w14:textId="77777777" w:rsidTr="00556B5D">
        <w:tc>
          <w:tcPr>
            <w:tcW w:w="2552" w:type="dxa"/>
            <w:tcBorders>
              <w:bottom w:val="nil"/>
              <w:right w:val="nil"/>
            </w:tcBorders>
          </w:tcPr>
          <w:p w14:paraId="328457BC" w14:textId="77777777" w:rsidR="00934F8D" w:rsidRPr="0039464E" w:rsidRDefault="00934F8D" w:rsidP="00934F8D">
            <w:pPr>
              <w:rPr>
                <w:rFonts w:eastAsia="Times New Roman" w:cs="Arial"/>
              </w:rPr>
            </w:pPr>
            <w:r w:rsidRPr="0039464E">
              <w:rPr>
                <w:rFonts w:eastAsia="Times New Roman" w:cs="Arial"/>
              </w:rPr>
              <w:t>Thema’s:</w:t>
            </w:r>
          </w:p>
        </w:tc>
        <w:tc>
          <w:tcPr>
            <w:tcW w:w="7088" w:type="dxa"/>
            <w:tcBorders>
              <w:left w:val="nil"/>
              <w:bottom w:val="nil"/>
            </w:tcBorders>
          </w:tcPr>
          <w:p w14:paraId="1A26A509" w14:textId="77777777" w:rsidR="00934F8D" w:rsidRPr="0039464E" w:rsidRDefault="00934F8D" w:rsidP="00934F8D">
            <w:pPr>
              <w:rPr>
                <w:rFonts w:eastAsia="Times New Roman" w:cs="Arial"/>
              </w:rPr>
            </w:pPr>
          </w:p>
        </w:tc>
      </w:tr>
      <w:tr w:rsidR="00934F8D" w:rsidRPr="0039464E" w14:paraId="598EA661" w14:textId="77777777" w:rsidTr="00556B5D">
        <w:tc>
          <w:tcPr>
            <w:tcW w:w="2552" w:type="dxa"/>
            <w:tcBorders>
              <w:top w:val="nil"/>
              <w:right w:val="nil"/>
            </w:tcBorders>
          </w:tcPr>
          <w:p w14:paraId="318A6AAC" w14:textId="77777777" w:rsidR="00934F8D" w:rsidRPr="0039464E" w:rsidRDefault="00934F8D" w:rsidP="00934F8D">
            <w:pPr>
              <w:numPr>
                <w:ilvl w:val="0"/>
                <w:numId w:val="1"/>
              </w:numPr>
              <w:rPr>
                <w:rFonts w:eastAsia="Times New Roman" w:cs="Arial"/>
              </w:rPr>
            </w:pPr>
            <w:r w:rsidRPr="0039464E">
              <w:rPr>
                <w:rFonts w:eastAsia="Times New Roman" w:cs="Arial"/>
              </w:rPr>
              <w:t>Behandelcontext</w:t>
            </w:r>
          </w:p>
        </w:tc>
        <w:tc>
          <w:tcPr>
            <w:tcW w:w="7088" w:type="dxa"/>
            <w:tcBorders>
              <w:top w:val="nil"/>
              <w:left w:val="nil"/>
            </w:tcBorders>
          </w:tcPr>
          <w:p w14:paraId="262B03D4" w14:textId="77777777" w:rsidR="00934F8D" w:rsidRPr="0039464E" w:rsidRDefault="00934F8D" w:rsidP="00934F8D">
            <w:pPr>
              <w:rPr>
                <w:rFonts w:eastAsia="Times New Roman" w:cs="Arial"/>
                <w:i/>
              </w:rPr>
            </w:pPr>
            <w:r w:rsidRPr="0039464E">
              <w:rPr>
                <w:rFonts w:eastAsia="Times New Roman" w:cs="Arial"/>
                <w:i/>
              </w:rPr>
              <w:t>Eéndaagse dagbehandeling depressie, conform CBASP-methodiek</w:t>
            </w:r>
          </w:p>
          <w:p w14:paraId="5B3EB075" w14:textId="77777777" w:rsidR="00934F8D" w:rsidRPr="0039464E" w:rsidRDefault="00934F8D" w:rsidP="00934F8D">
            <w:pPr>
              <w:rPr>
                <w:rFonts w:eastAsia="Times New Roman" w:cs="Arial"/>
                <w:i/>
              </w:rPr>
            </w:pPr>
          </w:p>
          <w:p w14:paraId="0F046D8C" w14:textId="508F5129" w:rsidR="00934F8D" w:rsidRPr="0039464E" w:rsidRDefault="00934F8D" w:rsidP="00934F8D">
            <w:pPr>
              <w:rPr>
                <w:rFonts w:eastAsia="Times New Roman" w:cs="Arial"/>
              </w:rPr>
            </w:pPr>
            <w:r w:rsidRPr="0039464E">
              <w:rPr>
                <w:rFonts w:eastAsia="Times New Roman" w:cs="Arial"/>
              </w:rPr>
              <w:t xml:space="preserve">De ééndaagse dagbehandeling depressie wordt in twee afzonderlijke groepen gegeven, op de dinsdag en de vrijdag. De therapie zelf wordt in principe gedaan door een gezondheidszorgpsycholoog (CBASP supervisor) en een verpleegkundige (CBASP therapeut). De betrokken psychiater is CBASP </w:t>
            </w:r>
            <w:r w:rsidR="008B1412">
              <w:rPr>
                <w:rFonts w:eastAsia="Times New Roman" w:cs="Arial"/>
              </w:rPr>
              <w:t>geschoold.</w:t>
            </w:r>
          </w:p>
          <w:p w14:paraId="37EB3CB2" w14:textId="2435E71B" w:rsidR="00934F8D" w:rsidRPr="0039464E" w:rsidRDefault="008B1412" w:rsidP="00934F8D">
            <w:pPr>
              <w:rPr>
                <w:rFonts w:eastAsia="Times New Roman" w:cs="Arial"/>
              </w:rPr>
            </w:pPr>
            <w:r>
              <w:rPr>
                <w:rFonts w:eastAsia="Times New Roman" w:cs="Arial"/>
              </w:rPr>
              <w:t>Op de dinsdag</w:t>
            </w:r>
            <w:r w:rsidR="00934F8D" w:rsidRPr="0039464E">
              <w:rPr>
                <w:rFonts w:eastAsia="Times New Roman" w:cs="Arial"/>
              </w:rPr>
              <w:t xml:space="preserve">middag volgen </w:t>
            </w:r>
            <w:r w:rsidRPr="0039464E">
              <w:rPr>
                <w:rFonts w:eastAsia="Times New Roman" w:cs="Arial"/>
              </w:rPr>
              <w:t>patiënten</w:t>
            </w:r>
            <w:r w:rsidR="00934F8D" w:rsidRPr="0039464E">
              <w:rPr>
                <w:rFonts w:eastAsia="Times New Roman" w:cs="Arial"/>
              </w:rPr>
              <w:t xml:space="preserve"> psychomotore therapie, geleid door een PMT-er die geschoold is in de CBASP methodiek. </w:t>
            </w:r>
            <w:r>
              <w:rPr>
                <w:rFonts w:eastAsia="Times New Roman" w:cs="Arial"/>
              </w:rPr>
              <w:t>Op de vrijdagmiddag volgen patiënten beeldende therapie, door een beeldend therapeut die geschoold is in de CBASP methodiek.</w:t>
            </w:r>
          </w:p>
          <w:p w14:paraId="56845247" w14:textId="053032A2" w:rsidR="00934F8D" w:rsidRPr="0039464E" w:rsidRDefault="00934F8D" w:rsidP="00934F8D">
            <w:pPr>
              <w:rPr>
                <w:rFonts w:eastAsia="Times New Roman" w:cs="Arial"/>
              </w:rPr>
            </w:pPr>
            <w:r w:rsidRPr="0039464E">
              <w:rPr>
                <w:rFonts w:eastAsia="Times New Roman" w:cs="Arial"/>
              </w:rPr>
              <w:t>De AIOS sluit op dinsdag en vrijdag aan bij het MDO en woont de dagopening bij</w:t>
            </w:r>
            <w:r w:rsidR="008B1412">
              <w:rPr>
                <w:rFonts w:eastAsia="Times New Roman" w:cs="Arial"/>
              </w:rPr>
              <w:t xml:space="preserve"> (di en vrij van 9.00-9.30 uur)</w:t>
            </w:r>
          </w:p>
          <w:p w14:paraId="2D5550ED" w14:textId="77777777" w:rsidR="00934F8D" w:rsidRPr="0039464E" w:rsidRDefault="00934F8D" w:rsidP="00934F8D">
            <w:pPr>
              <w:rPr>
                <w:rFonts w:eastAsia="Times New Roman" w:cs="Arial"/>
              </w:rPr>
            </w:pPr>
            <w:r w:rsidRPr="0039464E">
              <w:rPr>
                <w:rFonts w:eastAsia="Times New Roman" w:cs="Arial"/>
              </w:rPr>
              <w:t xml:space="preserve">De AIOS is verantwoordelijk voor de medicatie- en somatische controle van de patiënten, ook tijdens het nazorgtraject. Indien nodig vindt overleg plaats met bijvoorbeeld de huisarts of medisch specialisten. </w:t>
            </w:r>
          </w:p>
          <w:p w14:paraId="3D0E537D" w14:textId="77777777" w:rsidR="00934F8D" w:rsidRPr="0039464E" w:rsidRDefault="00934F8D" w:rsidP="00934F8D">
            <w:pPr>
              <w:rPr>
                <w:rFonts w:eastAsia="Times New Roman" w:cs="Arial"/>
              </w:rPr>
            </w:pPr>
            <w:r w:rsidRPr="0039464E">
              <w:rPr>
                <w:rFonts w:eastAsia="Times New Roman" w:cs="Arial"/>
              </w:rPr>
              <w:t xml:space="preserve">De AIOS verricht medicamenteuze behandelingen. </w:t>
            </w:r>
          </w:p>
          <w:p w14:paraId="69A5AF82" w14:textId="3D4747E2" w:rsidR="00934F8D" w:rsidRPr="0039464E" w:rsidRDefault="00934F8D" w:rsidP="00934F8D">
            <w:pPr>
              <w:rPr>
                <w:rFonts w:eastAsia="Times New Roman" w:cs="Arial"/>
              </w:rPr>
            </w:pPr>
            <w:r w:rsidRPr="0039464E">
              <w:rPr>
                <w:rFonts w:eastAsia="Times New Roman" w:cs="Arial"/>
              </w:rPr>
              <w:t>Tevens wordt de AIOS betrokken bij nadere diagnostiek (e.g. afname MINI PLUS, biografie, etc.)</w:t>
            </w:r>
            <w:r w:rsidR="008B1412">
              <w:rPr>
                <w:rFonts w:eastAsia="Times New Roman" w:cs="Arial"/>
              </w:rPr>
              <w:t>.</w:t>
            </w:r>
          </w:p>
          <w:p w14:paraId="144B0AE9" w14:textId="77777777" w:rsidR="00934F8D" w:rsidRPr="0039464E" w:rsidRDefault="00934F8D" w:rsidP="00934F8D">
            <w:pPr>
              <w:rPr>
                <w:rFonts w:eastAsia="Times New Roman" w:cs="Arial"/>
              </w:rPr>
            </w:pPr>
            <w:r w:rsidRPr="0039464E">
              <w:rPr>
                <w:rFonts w:eastAsia="Times New Roman" w:cs="Arial"/>
              </w:rPr>
              <w:t xml:space="preserve">De AIOS heeft de mogelijkheid deze specifieke psychotherapie zich meer eigen te maken. Ook valt veel te leren over zaken als groepsprocessen, het aangaan van een therapeutische relatie en hoe deze in te zetten in een behandeling. </w:t>
            </w:r>
          </w:p>
          <w:p w14:paraId="1DEE49B7" w14:textId="77777777" w:rsidR="00934F8D" w:rsidRPr="002E2E90" w:rsidRDefault="00934F8D" w:rsidP="00934F8D">
            <w:pPr>
              <w:rPr>
                <w:rFonts w:eastAsia="TriniteNo1-RomConExp" w:cs="Arial"/>
                <w:i/>
              </w:rPr>
            </w:pPr>
            <w:r w:rsidRPr="0039464E">
              <w:rPr>
                <w:rFonts w:eastAsia="Times New Roman" w:cs="Arial"/>
              </w:rPr>
              <w:br/>
              <w:t xml:space="preserve">De CBASP methodiek is een specifieke methode, waar uiteraard ook ervaring </w:t>
            </w:r>
            <w:r w:rsidRPr="0039464E">
              <w:rPr>
                <w:rFonts w:eastAsia="Times New Roman" w:cs="Arial"/>
              </w:rPr>
              <w:lastRenderedPageBreak/>
              <w:t xml:space="preserve">mee kan worden opgedaan; </w:t>
            </w:r>
            <w:r w:rsidRPr="0039464E">
              <w:rPr>
                <w:rFonts w:eastAsia="Times New Roman" w:cs="Arial"/>
                <w:i/>
              </w:rPr>
              <w:t>ref: T</w:t>
            </w:r>
            <w:r w:rsidRPr="0039464E">
              <w:rPr>
                <w:rFonts w:eastAsia="TriniteNo1-RomConExp" w:cs="Arial"/>
                <w:i/>
              </w:rPr>
              <w:t>ijdschrift voor Psychiatrie 51(2009)10, 727-736.</w:t>
            </w:r>
          </w:p>
        </w:tc>
      </w:tr>
      <w:tr w:rsidR="00934F8D" w:rsidRPr="0039464E" w14:paraId="376ED03D" w14:textId="77777777" w:rsidTr="00556B5D">
        <w:tc>
          <w:tcPr>
            <w:tcW w:w="2552" w:type="dxa"/>
            <w:tcBorders>
              <w:right w:val="nil"/>
            </w:tcBorders>
          </w:tcPr>
          <w:p w14:paraId="5091BA38" w14:textId="77777777" w:rsidR="00934F8D" w:rsidRPr="0039464E" w:rsidRDefault="00934F8D" w:rsidP="00934F8D">
            <w:pPr>
              <w:numPr>
                <w:ilvl w:val="0"/>
                <w:numId w:val="1"/>
              </w:numPr>
              <w:rPr>
                <w:rFonts w:eastAsia="Times New Roman" w:cs="Arial"/>
              </w:rPr>
            </w:pPr>
            <w:r w:rsidRPr="0039464E">
              <w:rPr>
                <w:rFonts w:eastAsia="Times New Roman" w:cs="Arial"/>
              </w:rPr>
              <w:lastRenderedPageBreak/>
              <w:t>Leeftijd</w:t>
            </w:r>
          </w:p>
        </w:tc>
        <w:tc>
          <w:tcPr>
            <w:tcW w:w="7088" w:type="dxa"/>
            <w:tcBorders>
              <w:left w:val="nil"/>
            </w:tcBorders>
          </w:tcPr>
          <w:p w14:paraId="01A1CE2A" w14:textId="77777777" w:rsidR="00934F8D" w:rsidRPr="0039464E" w:rsidRDefault="00934F8D" w:rsidP="00934F8D">
            <w:pPr>
              <w:rPr>
                <w:rFonts w:eastAsia="Times New Roman" w:cs="Arial"/>
              </w:rPr>
            </w:pPr>
            <w:r w:rsidRPr="0039464E">
              <w:rPr>
                <w:rFonts w:eastAsia="Times New Roman" w:cs="Arial"/>
              </w:rPr>
              <w:t>Volwassenenpsychiatrie</w:t>
            </w:r>
          </w:p>
        </w:tc>
      </w:tr>
      <w:tr w:rsidR="00934F8D" w:rsidRPr="0039464E" w14:paraId="694A6F50" w14:textId="77777777" w:rsidTr="00556B5D">
        <w:tc>
          <w:tcPr>
            <w:tcW w:w="2552" w:type="dxa"/>
            <w:tcBorders>
              <w:right w:val="nil"/>
            </w:tcBorders>
          </w:tcPr>
          <w:p w14:paraId="313789BB" w14:textId="77777777" w:rsidR="00934F8D" w:rsidRPr="0039464E" w:rsidRDefault="00934F8D" w:rsidP="00934F8D">
            <w:pPr>
              <w:numPr>
                <w:ilvl w:val="0"/>
                <w:numId w:val="1"/>
              </w:numPr>
              <w:rPr>
                <w:rFonts w:eastAsia="Times New Roman" w:cs="Arial"/>
              </w:rPr>
            </w:pPr>
            <w:r w:rsidRPr="0039464E">
              <w:rPr>
                <w:rFonts w:eastAsia="Times New Roman" w:cs="Arial"/>
              </w:rPr>
              <w:t>Deelterrein</w:t>
            </w:r>
          </w:p>
        </w:tc>
        <w:tc>
          <w:tcPr>
            <w:tcW w:w="7088" w:type="dxa"/>
            <w:tcBorders>
              <w:left w:val="nil"/>
            </w:tcBorders>
          </w:tcPr>
          <w:p w14:paraId="3AAB9A82" w14:textId="77777777" w:rsidR="00934F8D" w:rsidRPr="0039464E" w:rsidRDefault="00934F8D" w:rsidP="00934F8D">
            <w:pPr>
              <w:rPr>
                <w:rFonts w:eastAsia="Times New Roman" w:cs="Arial"/>
              </w:rPr>
            </w:pPr>
            <w:r w:rsidRPr="0039464E">
              <w:rPr>
                <w:rFonts w:eastAsia="Times New Roman" w:cs="Arial"/>
              </w:rPr>
              <w:t xml:space="preserve">Conform de interne opleidingseisen van het UCP kan, bij dienstverband van 80% -100% </w:t>
            </w:r>
            <w:r w:rsidRPr="0039464E">
              <w:rPr>
                <w:rFonts w:eastAsia="Times New Roman" w:cs="Arial"/>
                <w:vertAlign w:val="superscript"/>
              </w:rPr>
              <w:t>#</w:t>
            </w:r>
            <w:r w:rsidRPr="0039464E">
              <w:rPr>
                <w:rFonts w:eastAsia="Times New Roman" w:cs="Arial"/>
              </w:rPr>
              <w:t xml:space="preserve">, een deel van de tijd worden besteed in een gekozen differentiatiegebied, te weten psychotherapie, onderwijs, beleidspsychiatrie of wetenschap. </w:t>
            </w:r>
          </w:p>
          <w:p w14:paraId="64534351" w14:textId="77777777" w:rsidR="00934F8D" w:rsidRPr="0039464E" w:rsidRDefault="00934F8D" w:rsidP="00934F8D">
            <w:pPr>
              <w:rPr>
                <w:rFonts w:eastAsia="Times New Roman" w:cs="Arial"/>
              </w:rPr>
            </w:pPr>
            <w:r w:rsidRPr="0039464E">
              <w:rPr>
                <w:rFonts w:eastAsia="Times New Roman" w:cs="Arial"/>
                <w:vertAlign w:val="superscript"/>
              </w:rPr>
              <w:t>#</w:t>
            </w:r>
            <w:r w:rsidRPr="0039464E">
              <w:rPr>
                <w:rFonts w:eastAsia="Times New Roman" w:cs="Arial"/>
              </w:rPr>
              <w:t xml:space="preserve">: zie kopje “aanstelling” </w:t>
            </w:r>
            <w:proofErr w:type="spellStart"/>
            <w:r w:rsidRPr="0039464E">
              <w:rPr>
                <w:rFonts w:eastAsia="Times New Roman" w:cs="Arial"/>
              </w:rPr>
              <w:t>wb</w:t>
            </w:r>
            <w:proofErr w:type="spellEnd"/>
            <w:r w:rsidRPr="0039464E">
              <w:rPr>
                <w:rFonts w:eastAsia="Times New Roman" w:cs="Arial"/>
              </w:rPr>
              <w:t>. eisen voor aanstelling en aanwezigheid</w:t>
            </w:r>
          </w:p>
        </w:tc>
      </w:tr>
      <w:tr w:rsidR="00934F8D" w:rsidRPr="0039464E" w14:paraId="39EFB8B7" w14:textId="77777777" w:rsidTr="00556B5D">
        <w:tc>
          <w:tcPr>
            <w:tcW w:w="2552" w:type="dxa"/>
            <w:tcBorders>
              <w:right w:val="nil"/>
            </w:tcBorders>
          </w:tcPr>
          <w:p w14:paraId="679D37B0" w14:textId="77777777" w:rsidR="00934F8D" w:rsidRPr="0039464E" w:rsidRDefault="00934F8D" w:rsidP="00934F8D">
            <w:pPr>
              <w:rPr>
                <w:rFonts w:eastAsia="Times New Roman" w:cs="Arial"/>
              </w:rPr>
            </w:pPr>
            <w:r w:rsidRPr="0039464E">
              <w:rPr>
                <w:rFonts w:eastAsia="Times New Roman" w:cs="Arial"/>
              </w:rPr>
              <w:t xml:space="preserve">Te behalen </w:t>
            </w:r>
            <w:proofErr w:type="spellStart"/>
            <w:r w:rsidRPr="0039464E">
              <w:rPr>
                <w:rFonts w:eastAsia="Times New Roman" w:cs="Arial"/>
              </w:rPr>
              <w:t>EPA’s</w:t>
            </w:r>
            <w:proofErr w:type="spellEnd"/>
            <w:r w:rsidRPr="0039464E">
              <w:rPr>
                <w:rFonts w:eastAsia="Times New Roman" w:cs="Arial"/>
              </w:rPr>
              <w:t xml:space="preserve"> en Competenties (zie de </w:t>
            </w:r>
            <w:proofErr w:type="spellStart"/>
            <w:r w:rsidRPr="0039464E">
              <w:rPr>
                <w:rFonts w:eastAsia="Times New Roman" w:cs="Arial"/>
              </w:rPr>
              <w:t>EPA’s</w:t>
            </w:r>
            <w:proofErr w:type="spellEnd"/>
            <w:r w:rsidRPr="0039464E">
              <w:rPr>
                <w:rFonts w:eastAsia="Times New Roman" w:cs="Arial"/>
              </w:rPr>
              <w:t xml:space="preserve"> en bijbehorende competenties in LOP’ de psychiater’ </w:t>
            </w:r>
          </w:p>
        </w:tc>
        <w:tc>
          <w:tcPr>
            <w:tcW w:w="7088" w:type="dxa"/>
            <w:tcBorders>
              <w:left w:val="nil"/>
            </w:tcBorders>
          </w:tcPr>
          <w:p w14:paraId="156E3CCC" w14:textId="77777777" w:rsidR="00934F8D" w:rsidRPr="0039464E" w:rsidRDefault="00934F8D" w:rsidP="00934F8D">
            <w:pPr>
              <w:rPr>
                <w:rFonts w:eastAsia="Times New Roman" w:cs="Arial"/>
              </w:rPr>
            </w:pPr>
            <w:r w:rsidRPr="0039464E">
              <w:rPr>
                <w:rFonts w:eastAsia="Times New Roman" w:cs="Arial"/>
              </w:rPr>
              <w:t>Psychiatrisch onderzoek uitvoeren (competenties: medisch handelen, communicatie, kennis en wetenschap, professionaliteit)</w:t>
            </w:r>
          </w:p>
          <w:p w14:paraId="411F1A21" w14:textId="77777777" w:rsidR="00934F8D" w:rsidRPr="0039464E" w:rsidRDefault="00934F8D" w:rsidP="00934F8D">
            <w:pPr>
              <w:rPr>
                <w:rFonts w:eastAsia="Times New Roman" w:cs="Arial"/>
              </w:rPr>
            </w:pPr>
            <w:r w:rsidRPr="0039464E">
              <w:rPr>
                <w:rFonts w:eastAsia="Times New Roman" w:cs="Arial"/>
              </w:rPr>
              <w:t>Geïntegreerd psychiatrisch-somatisch behandelplan opstellen (competenties: medisch handelen, communicatie, kennis en wetenschap, professionaliteit)</w:t>
            </w:r>
          </w:p>
          <w:p w14:paraId="613A2A6B" w14:textId="77777777" w:rsidR="00934F8D" w:rsidRPr="0039464E" w:rsidRDefault="00934F8D" w:rsidP="00934F8D">
            <w:pPr>
              <w:rPr>
                <w:rFonts w:eastAsia="Times New Roman" w:cs="Arial"/>
              </w:rPr>
            </w:pPr>
            <w:r w:rsidRPr="0039464E">
              <w:rPr>
                <w:rFonts w:eastAsia="Times New Roman" w:cs="Arial"/>
              </w:rPr>
              <w:t>Een therapeutische relatie onderhouden (competenties: medisch handelen, communicatie, kennis en wetenschap, professionaliteit)</w:t>
            </w:r>
          </w:p>
          <w:p w14:paraId="0F7A4130" w14:textId="77777777" w:rsidR="00934F8D" w:rsidRPr="0039464E" w:rsidRDefault="00934F8D" w:rsidP="00934F8D">
            <w:pPr>
              <w:rPr>
                <w:rFonts w:eastAsia="Times New Roman" w:cs="Arial"/>
              </w:rPr>
            </w:pPr>
            <w:r w:rsidRPr="0039464E">
              <w:rPr>
                <w:rFonts w:eastAsia="Times New Roman" w:cs="Arial"/>
              </w:rPr>
              <w:t>Zo mogelijk: Systeemgesprek voeren (competenties: medisch handelen, communicatie, kennis en wetenschap, professionaliteit)</w:t>
            </w:r>
          </w:p>
          <w:p w14:paraId="60237AA5" w14:textId="77777777" w:rsidR="00934F8D" w:rsidRPr="0039464E" w:rsidRDefault="00934F8D" w:rsidP="00934F8D">
            <w:pPr>
              <w:rPr>
                <w:rFonts w:eastAsia="Times New Roman" w:cs="Arial"/>
              </w:rPr>
            </w:pPr>
            <w:r w:rsidRPr="0039464E">
              <w:rPr>
                <w:rFonts w:eastAsia="Times New Roman" w:cs="Arial"/>
              </w:rPr>
              <w:t>Een farmacotherapeutisch consult uitvoeren (competenties: medisch handelen, communicatie, kennis en wetenschap, professionaliteit)</w:t>
            </w:r>
          </w:p>
          <w:p w14:paraId="4C24EC39" w14:textId="77777777" w:rsidR="00934F8D" w:rsidRPr="0039464E" w:rsidRDefault="00934F8D" w:rsidP="00934F8D">
            <w:pPr>
              <w:rPr>
                <w:rFonts w:eastAsia="Times New Roman" w:cs="Arial"/>
              </w:rPr>
            </w:pPr>
            <w:r w:rsidRPr="0039464E">
              <w:rPr>
                <w:rFonts w:eastAsia="Times New Roman" w:cs="Arial"/>
              </w:rPr>
              <w:t>Risicomanagement (competenties: medisch handelen, communicatie, kennis en wetenschap, professionaliteit)</w:t>
            </w:r>
          </w:p>
          <w:p w14:paraId="3F873035" w14:textId="77777777" w:rsidR="00934F8D" w:rsidRPr="0039464E" w:rsidRDefault="00934F8D" w:rsidP="00934F8D">
            <w:pPr>
              <w:rPr>
                <w:rFonts w:eastAsia="Times New Roman" w:cs="Arial"/>
              </w:rPr>
            </w:pPr>
            <w:r w:rsidRPr="0039464E">
              <w:rPr>
                <w:rFonts w:eastAsia="Times New Roman" w:cs="Arial"/>
              </w:rPr>
              <w:t>Suïcidaliteitsbeoordeling (competenties: medisch handelen, communicatie, kennis en wetenschap, professionaliteit)</w:t>
            </w:r>
          </w:p>
          <w:p w14:paraId="40513181" w14:textId="77777777" w:rsidR="00934F8D" w:rsidRPr="0039464E" w:rsidRDefault="00934F8D" w:rsidP="00934F8D">
            <w:pPr>
              <w:rPr>
                <w:rFonts w:eastAsia="Times New Roman" w:cs="Arial"/>
              </w:rPr>
            </w:pPr>
            <w:r w:rsidRPr="0039464E">
              <w:rPr>
                <w:rFonts w:eastAsia="Times New Roman" w:cs="Arial"/>
              </w:rPr>
              <w:t>Interprofessionele consultvoering en overdracht (competenties: medisch handelen, communicatie, leiderschap, professionaliteit)</w:t>
            </w:r>
          </w:p>
          <w:p w14:paraId="05E4E9F3" w14:textId="77777777" w:rsidR="00934F8D" w:rsidRPr="0039464E" w:rsidRDefault="00934F8D" w:rsidP="00934F8D">
            <w:pPr>
              <w:rPr>
                <w:rFonts w:eastAsia="Times New Roman" w:cs="Arial"/>
              </w:rPr>
            </w:pPr>
            <w:r w:rsidRPr="0039464E">
              <w:rPr>
                <w:rFonts w:eastAsia="Times New Roman" w:cs="Arial"/>
              </w:rPr>
              <w:t>Leiding geven aan een interprofessioneel team (competenties: communicatie, samenwerking, leiderschap, professionaliteit)</w:t>
            </w:r>
          </w:p>
        </w:tc>
      </w:tr>
      <w:tr w:rsidR="00934F8D" w:rsidRPr="0039464E" w14:paraId="2FE24866" w14:textId="77777777" w:rsidTr="00556B5D">
        <w:tc>
          <w:tcPr>
            <w:tcW w:w="2552" w:type="dxa"/>
            <w:tcBorders>
              <w:right w:val="nil"/>
            </w:tcBorders>
          </w:tcPr>
          <w:p w14:paraId="3C8E091E" w14:textId="77777777" w:rsidR="00934F8D" w:rsidRPr="0039464E" w:rsidRDefault="00934F8D" w:rsidP="00934F8D">
            <w:pPr>
              <w:rPr>
                <w:rFonts w:eastAsia="Times New Roman" w:cs="Arial"/>
              </w:rPr>
            </w:pPr>
            <w:r w:rsidRPr="0039464E">
              <w:rPr>
                <w:rFonts w:eastAsia="Times New Roman" w:cs="Arial"/>
              </w:rPr>
              <w:t xml:space="preserve">Ziektebeelden: </w:t>
            </w:r>
          </w:p>
          <w:p w14:paraId="30008610" w14:textId="77777777" w:rsidR="00934F8D" w:rsidRPr="0039464E" w:rsidRDefault="00934F8D" w:rsidP="00934F8D">
            <w:pPr>
              <w:rPr>
                <w:rFonts w:eastAsia="Times New Roman" w:cs="Arial"/>
              </w:rPr>
            </w:pPr>
          </w:p>
        </w:tc>
        <w:tc>
          <w:tcPr>
            <w:tcW w:w="7088" w:type="dxa"/>
            <w:tcBorders>
              <w:left w:val="nil"/>
            </w:tcBorders>
          </w:tcPr>
          <w:p w14:paraId="1F23D634" w14:textId="77777777" w:rsidR="00934F8D" w:rsidRPr="0039464E" w:rsidRDefault="00934F8D" w:rsidP="00934F8D">
            <w:pPr>
              <w:widowControl w:val="0"/>
              <w:autoSpaceDE w:val="0"/>
              <w:autoSpaceDN w:val="0"/>
              <w:adjustRightInd w:val="0"/>
              <w:rPr>
                <w:rFonts w:eastAsia="Times New Roman" w:cs="Arial"/>
              </w:rPr>
            </w:pPr>
            <w:r w:rsidRPr="0039464E">
              <w:rPr>
                <w:rFonts w:eastAsia="Times New Roman" w:cs="Arial"/>
              </w:rPr>
              <w:t>Depressieve stemmingsstoornissen, accent op persisterende depressieve stoornis.</w:t>
            </w:r>
          </w:p>
          <w:p w14:paraId="3CDD39D2" w14:textId="729D6CFC" w:rsidR="00934F8D" w:rsidRPr="0039464E" w:rsidRDefault="00934F8D" w:rsidP="00934F8D">
            <w:pPr>
              <w:widowControl w:val="0"/>
              <w:autoSpaceDE w:val="0"/>
              <w:autoSpaceDN w:val="0"/>
              <w:adjustRightInd w:val="0"/>
              <w:rPr>
                <w:rFonts w:eastAsia="Times New Roman" w:cs="Arial"/>
              </w:rPr>
            </w:pPr>
            <w:r w:rsidRPr="0039464E">
              <w:rPr>
                <w:rFonts w:eastAsia="Times New Roman" w:cs="Arial"/>
              </w:rPr>
              <w:t>Persoonlijkheidsstoornissen</w:t>
            </w:r>
            <w:r w:rsidR="008B1412">
              <w:rPr>
                <w:rFonts w:eastAsia="Times New Roman" w:cs="Arial"/>
              </w:rPr>
              <w:t>.</w:t>
            </w:r>
          </w:p>
          <w:p w14:paraId="0DFFF839" w14:textId="13DB26C5" w:rsidR="00934F8D" w:rsidRPr="0039464E" w:rsidRDefault="00934F8D" w:rsidP="00934F8D">
            <w:pPr>
              <w:widowControl w:val="0"/>
              <w:autoSpaceDE w:val="0"/>
              <w:autoSpaceDN w:val="0"/>
              <w:adjustRightInd w:val="0"/>
              <w:rPr>
                <w:rFonts w:eastAsia="Times New Roman" w:cs="Arial"/>
              </w:rPr>
            </w:pPr>
            <w:r w:rsidRPr="0039464E">
              <w:rPr>
                <w:rFonts w:eastAsia="Times New Roman" w:cs="Arial"/>
              </w:rPr>
              <w:t>Co-morbide stoornissen op gebied van o.a. ontwikkelingsstoornissen, angst- en dwang stoornissen, verslaving, somatische aandoeningen en psychotische stoornissen</w:t>
            </w:r>
            <w:r w:rsidR="008B1412">
              <w:rPr>
                <w:rFonts w:eastAsia="Times New Roman" w:cs="Arial"/>
              </w:rPr>
              <w:t>.</w:t>
            </w:r>
          </w:p>
        </w:tc>
      </w:tr>
      <w:tr w:rsidR="00934F8D" w:rsidRPr="0039464E" w14:paraId="2299538F" w14:textId="77777777" w:rsidTr="00556B5D">
        <w:tc>
          <w:tcPr>
            <w:tcW w:w="2552" w:type="dxa"/>
            <w:tcBorders>
              <w:right w:val="nil"/>
            </w:tcBorders>
          </w:tcPr>
          <w:p w14:paraId="1700328B" w14:textId="77777777" w:rsidR="00934F8D" w:rsidRPr="0039464E" w:rsidRDefault="00934F8D" w:rsidP="00934F8D">
            <w:pPr>
              <w:rPr>
                <w:rFonts w:eastAsia="Times New Roman" w:cs="Arial"/>
              </w:rPr>
            </w:pPr>
            <w:r w:rsidRPr="0039464E">
              <w:rPr>
                <w:rFonts w:eastAsia="Times New Roman" w:cs="Arial"/>
              </w:rPr>
              <w:t>Leermiddelen</w:t>
            </w:r>
          </w:p>
        </w:tc>
        <w:tc>
          <w:tcPr>
            <w:tcW w:w="7088" w:type="dxa"/>
            <w:tcBorders>
              <w:left w:val="nil"/>
            </w:tcBorders>
          </w:tcPr>
          <w:p w14:paraId="7D9FCEE4" w14:textId="77777777" w:rsidR="00934F8D" w:rsidRPr="0039464E" w:rsidRDefault="00934F8D" w:rsidP="00934F8D">
            <w:pPr>
              <w:widowControl w:val="0"/>
              <w:autoSpaceDE w:val="0"/>
              <w:autoSpaceDN w:val="0"/>
              <w:adjustRightInd w:val="0"/>
              <w:rPr>
                <w:rFonts w:eastAsia="Times New Roman" w:cs="Arial"/>
              </w:rPr>
            </w:pPr>
            <w:r w:rsidRPr="0039464E">
              <w:rPr>
                <w:rFonts w:eastAsia="Times New Roman" w:cs="Arial"/>
              </w:rPr>
              <w:t>Literatuur, praktijkervaring, zo mogelijk bijscholing/congressen</w:t>
            </w:r>
          </w:p>
          <w:p w14:paraId="76D0FD35" w14:textId="77777777" w:rsidR="00934F8D" w:rsidRPr="0039464E" w:rsidRDefault="00934F8D" w:rsidP="00934F8D">
            <w:pPr>
              <w:widowControl w:val="0"/>
              <w:autoSpaceDE w:val="0"/>
              <w:autoSpaceDN w:val="0"/>
              <w:adjustRightInd w:val="0"/>
              <w:rPr>
                <w:rFonts w:eastAsia="Times New Roman" w:cs="GillSansMT"/>
              </w:rPr>
            </w:pPr>
            <w:r w:rsidRPr="0039464E">
              <w:rPr>
                <w:rFonts w:eastAsia="Times New Roman" w:cs="GillSansMT"/>
              </w:rPr>
              <w:t>Werkbegeleiding</w:t>
            </w:r>
          </w:p>
          <w:p w14:paraId="4A8EC82C" w14:textId="77777777" w:rsidR="00934F8D" w:rsidRPr="0039464E" w:rsidRDefault="00934F8D" w:rsidP="00934F8D">
            <w:pPr>
              <w:widowControl w:val="0"/>
              <w:autoSpaceDE w:val="0"/>
              <w:autoSpaceDN w:val="0"/>
              <w:adjustRightInd w:val="0"/>
              <w:rPr>
                <w:rFonts w:eastAsia="Times New Roman" w:cs="GillSansMT"/>
              </w:rPr>
            </w:pPr>
            <w:r w:rsidRPr="0039464E">
              <w:rPr>
                <w:rFonts w:eastAsia="Times New Roman" w:cs="GillSansMT"/>
              </w:rPr>
              <w:t>Supervisie (algemeen) / intervisie conform interne UCP opleidingseisen</w:t>
            </w:r>
          </w:p>
          <w:p w14:paraId="62A22BCE" w14:textId="77777777" w:rsidR="00934F8D" w:rsidRPr="0039464E" w:rsidRDefault="00934F8D" w:rsidP="00934F8D">
            <w:pPr>
              <w:widowControl w:val="0"/>
              <w:autoSpaceDE w:val="0"/>
              <w:autoSpaceDN w:val="0"/>
              <w:adjustRightInd w:val="0"/>
              <w:rPr>
                <w:rFonts w:eastAsia="Times New Roman" w:cs="GillSansMT"/>
              </w:rPr>
            </w:pPr>
            <w:r w:rsidRPr="0039464E">
              <w:rPr>
                <w:rFonts w:eastAsia="Times New Roman" w:cs="GillSansMT"/>
              </w:rPr>
              <w:t>Intervisie binnen het team</w:t>
            </w:r>
          </w:p>
          <w:p w14:paraId="0277664A" w14:textId="77777777" w:rsidR="00934F8D" w:rsidRPr="0039464E" w:rsidRDefault="00934F8D" w:rsidP="00934F8D">
            <w:pPr>
              <w:widowControl w:val="0"/>
              <w:autoSpaceDE w:val="0"/>
              <w:autoSpaceDN w:val="0"/>
              <w:adjustRightInd w:val="0"/>
              <w:rPr>
                <w:rFonts w:eastAsia="Times New Roman" w:cs="GillSansMT"/>
              </w:rPr>
            </w:pPr>
            <w:r w:rsidRPr="0039464E">
              <w:rPr>
                <w:rFonts w:eastAsia="Times New Roman" w:cs="GillSansMT"/>
              </w:rPr>
              <w:t>Klinische presentaties</w:t>
            </w:r>
          </w:p>
          <w:p w14:paraId="399BE04D" w14:textId="77777777" w:rsidR="00934F8D" w:rsidRPr="0039464E" w:rsidRDefault="00934F8D" w:rsidP="00934F8D">
            <w:pPr>
              <w:widowControl w:val="0"/>
              <w:autoSpaceDE w:val="0"/>
              <w:autoSpaceDN w:val="0"/>
              <w:adjustRightInd w:val="0"/>
              <w:rPr>
                <w:rFonts w:eastAsia="Times New Roman" w:cs="GillSansMT"/>
                <w:lang w:val="en-US"/>
              </w:rPr>
            </w:pPr>
            <w:proofErr w:type="spellStart"/>
            <w:r w:rsidRPr="0039464E">
              <w:rPr>
                <w:rFonts w:eastAsia="Times New Roman" w:cs="GillSansMT"/>
                <w:lang w:val="en-US"/>
              </w:rPr>
              <w:t>Refereren</w:t>
            </w:r>
            <w:proofErr w:type="spellEnd"/>
          </w:p>
          <w:p w14:paraId="2BF8C564" w14:textId="77777777" w:rsidR="00934F8D" w:rsidRPr="0039464E" w:rsidRDefault="00934F8D" w:rsidP="00934F8D">
            <w:pPr>
              <w:widowControl w:val="0"/>
              <w:autoSpaceDE w:val="0"/>
              <w:autoSpaceDN w:val="0"/>
              <w:adjustRightInd w:val="0"/>
              <w:rPr>
                <w:rFonts w:eastAsia="Times New Roman" w:cs="GillSansMT"/>
                <w:lang w:val="en-US"/>
              </w:rPr>
            </w:pPr>
            <w:r w:rsidRPr="0039464E">
              <w:rPr>
                <w:rFonts w:eastAsia="Times New Roman" w:cs="GillSansMT"/>
                <w:lang w:val="en-US"/>
              </w:rPr>
              <w:t>Critically Appraised Topics (CAT’s)</w:t>
            </w:r>
          </w:p>
          <w:p w14:paraId="01B94887" w14:textId="77777777" w:rsidR="00934F8D" w:rsidRPr="0039464E" w:rsidRDefault="00934F8D" w:rsidP="00934F8D">
            <w:pPr>
              <w:widowControl w:val="0"/>
              <w:autoSpaceDE w:val="0"/>
              <w:autoSpaceDN w:val="0"/>
              <w:adjustRightInd w:val="0"/>
              <w:rPr>
                <w:rFonts w:eastAsia="Times New Roman" w:cs="GillSansMT"/>
              </w:rPr>
            </w:pPr>
            <w:r w:rsidRPr="0039464E">
              <w:rPr>
                <w:rFonts w:eastAsia="Times New Roman" w:cs="GillSansMT"/>
              </w:rPr>
              <w:t>Leertherapie (indien nog niet afgerond)</w:t>
            </w:r>
          </w:p>
          <w:p w14:paraId="3C200330" w14:textId="79308E9D" w:rsidR="00934F8D" w:rsidRPr="0039464E" w:rsidRDefault="00934F8D" w:rsidP="00934F8D">
            <w:pPr>
              <w:widowControl w:val="0"/>
              <w:autoSpaceDE w:val="0"/>
              <w:autoSpaceDN w:val="0"/>
              <w:adjustRightInd w:val="0"/>
              <w:rPr>
                <w:rFonts w:eastAsia="Times New Roman" w:cs="GillSansMT"/>
              </w:rPr>
            </w:pPr>
            <w:proofErr w:type="spellStart"/>
            <w:r w:rsidRPr="0039464E">
              <w:rPr>
                <w:rFonts w:eastAsia="Times New Roman" w:cs="GillSansMT"/>
              </w:rPr>
              <w:t>Themagebonden</w:t>
            </w:r>
            <w:proofErr w:type="spellEnd"/>
            <w:r w:rsidRPr="0039464E">
              <w:rPr>
                <w:rFonts w:eastAsia="Times New Roman" w:cs="GillSansMT"/>
              </w:rPr>
              <w:t xml:space="preserve"> landelijk kennisonderwijs </w:t>
            </w:r>
            <w:r w:rsidR="008B1412">
              <w:rPr>
                <w:rFonts w:eastAsia="Times New Roman" w:cs="GillSansMT"/>
              </w:rPr>
              <w:t>in Steenwijk/online</w:t>
            </w:r>
          </w:p>
          <w:p w14:paraId="33271F5C" w14:textId="77777777" w:rsidR="00934F8D" w:rsidRPr="0039464E" w:rsidRDefault="00934F8D" w:rsidP="00934F8D">
            <w:pPr>
              <w:widowControl w:val="0"/>
              <w:autoSpaceDE w:val="0"/>
              <w:autoSpaceDN w:val="0"/>
              <w:adjustRightInd w:val="0"/>
              <w:rPr>
                <w:rFonts w:eastAsia="Times New Roman" w:cs="GillSansMT"/>
              </w:rPr>
            </w:pPr>
            <w:r w:rsidRPr="0039464E">
              <w:rPr>
                <w:rFonts w:eastAsia="Times New Roman" w:cs="GillSansMT"/>
              </w:rPr>
              <w:t>Regionaal psychotherapieonderwijs</w:t>
            </w:r>
          </w:p>
          <w:p w14:paraId="7EEACB82" w14:textId="77777777" w:rsidR="00934F8D" w:rsidRPr="0039464E" w:rsidRDefault="00934F8D" w:rsidP="00934F8D">
            <w:pPr>
              <w:widowControl w:val="0"/>
              <w:autoSpaceDE w:val="0"/>
              <w:autoSpaceDN w:val="0"/>
              <w:adjustRightInd w:val="0"/>
              <w:rPr>
                <w:rFonts w:eastAsia="Times New Roman" w:cs="GillSansMT"/>
              </w:rPr>
            </w:pPr>
            <w:r w:rsidRPr="0039464E">
              <w:rPr>
                <w:rFonts w:eastAsia="Times New Roman" w:cs="GillSansMT"/>
              </w:rPr>
              <w:t>Klinisch Vaardigheden Onderwijs</w:t>
            </w:r>
          </w:p>
          <w:p w14:paraId="108E382F" w14:textId="77777777" w:rsidR="00934F8D" w:rsidRPr="0039464E" w:rsidRDefault="00934F8D" w:rsidP="00934F8D">
            <w:pPr>
              <w:widowControl w:val="0"/>
              <w:autoSpaceDE w:val="0"/>
              <w:autoSpaceDN w:val="0"/>
              <w:adjustRightInd w:val="0"/>
              <w:rPr>
                <w:rFonts w:eastAsia="Times New Roman" w:cs="GillSansMT"/>
              </w:rPr>
            </w:pPr>
            <w:r w:rsidRPr="0039464E">
              <w:rPr>
                <w:rFonts w:eastAsia="Times New Roman" w:cs="GillSansMT"/>
              </w:rPr>
              <w:t>Intern somatisch onderwijs (interne geneeskunde, neurologie)</w:t>
            </w:r>
          </w:p>
          <w:p w14:paraId="3B0E2397" w14:textId="77777777" w:rsidR="00934F8D" w:rsidRPr="0039464E" w:rsidRDefault="00934F8D" w:rsidP="00934F8D">
            <w:pPr>
              <w:widowControl w:val="0"/>
              <w:autoSpaceDE w:val="0"/>
              <w:autoSpaceDN w:val="0"/>
              <w:adjustRightInd w:val="0"/>
              <w:rPr>
                <w:rFonts w:eastAsia="Times New Roman" w:cs="GillSansMT"/>
              </w:rPr>
            </w:pPr>
            <w:r w:rsidRPr="0039464E">
              <w:rPr>
                <w:rFonts w:eastAsia="Times New Roman" w:cs="GillSansMT"/>
              </w:rPr>
              <w:t>Toegespitst cursorisch onderwijs (inclusief programma UCP)</w:t>
            </w:r>
          </w:p>
          <w:p w14:paraId="28781A65" w14:textId="77777777" w:rsidR="00934F8D" w:rsidRPr="0039464E" w:rsidRDefault="00934F8D" w:rsidP="00934F8D">
            <w:pPr>
              <w:widowControl w:val="0"/>
              <w:autoSpaceDE w:val="0"/>
              <w:autoSpaceDN w:val="0"/>
              <w:adjustRightInd w:val="0"/>
              <w:rPr>
                <w:rFonts w:eastAsia="Times New Roman" w:cs="Arial"/>
              </w:rPr>
            </w:pPr>
            <w:r w:rsidRPr="0039464E">
              <w:rPr>
                <w:rFonts w:eastAsia="Times New Roman" w:cs="GillSansMT"/>
              </w:rPr>
              <w:t>Zelfstudie in onderling overleg nader samen te stellen</w:t>
            </w:r>
          </w:p>
        </w:tc>
      </w:tr>
      <w:tr w:rsidR="00934F8D" w:rsidRPr="0039464E" w14:paraId="10D723B9" w14:textId="77777777" w:rsidTr="00556B5D">
        <w:tc>
          <w:tcPr>
            <w:tcW w:w="2552" w:type="dxa"/>
            <w:tcBorders>
              <w:right w:val="nil"/>
            </w:tcBorders>
          </w:tcPr>
          <w:p w14:paraId="6F2757A2" w14:textId="77777777" w:rsidR="00934F8D" w:rsidRPr="0039464E" w:rsidRDefault="00934F8D" w:rsidP="00934F8D">
            <w:pPr>
              <w:rPr>
                <w:rFonts w:eastAsia="Times New Roman" w:cs="Arial"/>
              </w:rPr>
            </w:pPr>
            <w:r w:rsidRPr="0039464E">
              <w:rPr>
                <w:rFonts w:eastAsia="Times New Roman" w:cs="Arial"/>
              </w:rPr>
              <w:t>Evaluaties (per half jaar)</w:t>
            </w:r>
          </w:p>
        </w:tc>
        <w:tc>
          <w:tcPr>
            <w:tcW w:w="7088" w:type="dxa"/>
            <w:tcBorders>
              <w:left w:val="nil"/>
            </w:tcBorders>
          </w:tcPr>
          <w:p w14:paraId="5359D504" w14:textId="77777777" w:rsidR="00934F8D" w:rsidRPr="0039464E" w:rsidRDefault="00934F8D" w:rsidP="00934F8D">
            <w:pPr>
              <w:autoSpaceDE w:val="0"/>
              <w:autoSpaceDN w:val="0"/>
              <w:adjustRightInd w:val="0"/>
              <w:rPr>
                <w:rFonts w:eastAsia="Times New Roman" w:cs="Arial"/>
              </w:rPr>
            </w:pPr>
            <w:r w:rsidRPr="0039464E">
              <w:rPr>
                <w:rFonts w:eastAsia="Times New Roman" w:cs="Arial"/>
              </w:rPr>
              <w:t xml:space="preserve">Per half jaar: minimaal 8 </w:t>
            </w:r>
            <w:proofErr w:type="spellStart"/>
            <w:r w:rsidRPr="0039464E">
              <w:rPr>
                <w:rFonts w:eastAsia="Times New Roman" w:cs="Arial"/>
              </w:rPr>
              <w:t>KPB's</w:t>
            </w:r>
            <w:proofErr w:type="spellEnd"/>
            <w:r w:rsidRPr="0039464E">
              <w:rPr>
                <w:rFonts w:eastAsia="Times New Roman" w:cs="Arial"/>
              </w:rPr>
              <w:t>, waarvan 2 over psychotherapie</w:t>
            </w:r>
          </w:p>
          <w:p w14:paraId="384DDB56" w14:textId="77777777" w:rsidR="00934F8D" w:rsidRPr="0039464E" w:rsidRDefault="00934F8D" w:rsidP="00934F8D">
            <w:pPr>
              <w:autoSpaceDE w:val="0"/>
              <w:autoSpaceDN w:val="0"/>
              <w:adjustRightInd w:val="0"/>
              <w:rPr>
                <w:rFonts w:eastAsia="Times New Roman" w:cs="Arial"/>
              </w:rPr>
            </w:pPr>
            <w:r w:rsidRPr="0039464E">
              <w:rPr>
                <w:rFonts w:eastAsia="Times New Roman" w:cs="Arial"/>
              </w:rPr>
              <w:t>Per half jaar: 360 graden beoordeling</w:t>
            </w:r>
          </w:p>
          <w:p w14:paraId="1DE446C4" w14:textId="77777777" w:rsidR="00934F8D" w:rsidRPr="0039464E" w:rsidRDefault="00934F8D" w:rsidP="00934F8D">
            <w:pPr>
              <w:autoSpaceDE w:val="0"/>
              <w:autoSpaceDN w:val="0"/>
              <w:adjustRightInd w:val="0"/>
              <w:rPr>
                <w:rFonts w:eastAsia="Times New Roman" w:cs="Arial"/>
              </w:rPr>
            </w:pPr>
            <w:r w:rsidRPr="0039464E">
              <w:rPr>
                <w:rFonts w:eastAsia="Times New Roman" w:cs="Arial"/>
              </w:rPr>
              <w:t>Per half jaar: minimaal 2 beoordelingen brieven en 2 beoordelingen dossiervoering</w:t>
            </w:r>
          </w:p>
          <w:p w14:paraId="597B7C7B" w14:textId="77777777" w:rsidR="00934F8D" w:rsidRPr="0039464E" w:rsidRDefault="00934F8D" w:rsidP="00934F8D">
            <w:pPr>
              <w:autoSpaceDE w:val="0"/>
              <w:autoSpaceDN w:val="0"/>
              <w:adjustRightInd w:val="0"/>
              <w:rPr>
                <w:rFonts w:eastAsia="Times New Roman" w:cs="Arial"/>
              </w:rPr>
            </w:pPr>
            <w:r w:rsidRPr="0039464E">
              <w:rPr>
                <w:rFonts w:eastAsia="Times New Roman" w:cs="Arial"/>
              </w:rPr>
              <w:t>Beoordeling van elke CAT, JC, referaat en klinische conferentie</w:t>
            </w:r>
          </w:p>
          <w:p w14:paraId="71636C1F" w14:textId="77777777" w:rsidR="00934F8D" w:rsidRPr="0039464E" w:rsidRDefault="00934F8D" w:rsidP="00934F8D">
            <w:pPr>
              <w:autoSpaceDE w:val="0"/>
              <w:autoSpaceDN w:val="0"/>
              <w:adjustRightInd w:val="0"/>
              <w:rPr>
                <w:rFonts w:eastAsia="Times New Roman" w:cs="Arial"/>
              </w:rPr>
            </w:pPr>
            <w:r w:rsidRPr="0039464E">
              <w:rPr>
                <w:rFonts w:eastAsia="Times New Roman" w:cs="Arial"/>
              </w:rPr>
              <w:t>Voortgangsgesprekken m.b.t. algemene stageboordeling; minimaal halfjaarlijks</w:t>
            </w:r>
          </w:p>
          <w:p w14:paraId="0E37E19E" w14:textId="77777777" w:rsidR="00934F8D" w:rsidRPr="0039464E" w:rsidRDefault="00934F8D" w:rsidP="00934F8D">
            <w:pPr>
              <w:autoSpaceDE w:val="0"/>
              <w:autoSpaceDN w:val="0"/>
              <w:adjustRightInd w:val="0"/>
              <w:rPr>
                <w:rFonts w:eastAsia="Times New Roman" w:cs="Arial"/>
              </w:rPr>
            </w:pPr>
            <w:r w:rsidRPr="0039464E">
              <w:rPr>
                <w:rFonts w:eastAsia="Times New Roman" w:cs="Arial"/>
              </w:rPr>
              <w:lastRenderedPageBreak/>
              <w:t>Zo mogelijk via opleiders overige kennistoetsen</w:t>
            </w:r>
          </w:p>
        </w:tc>
      </w:tr>
      <w:tr w:rsidR="00934F8D" w:rsidRPr="0039464E" w14:paraId="5A9840CA" w14:textId="77777777" w:rsidTr="00556B5D">
        <w:tc>
          <w:tcPr>
            <w:tcW w:w="2552" w:type="dxa"/>
            <w:tcBorders>
              <w:right w:val="nil"/>
            </w:tcBorders>
          </w:tcPr>
          <w:p w14:paraId="288221F6" w14:textId="77777777" w:rsidR="00934F8D" w:rsidRPr="0039464E" w:rsidRDefault="00934F8D" w:rsidP="00934F8D">
            <w:pPr>
              <w:rPr>
                <w:rFonts w:eastAsia="Times New Roman" w:cs="Arial"/>
              </w:rPr>
            </w:pPr>
            <w:r w:rsidRPr="0039464E">
              <w:rPr>
                <w:rFonts w:eastAsia="Times New Roman" w:cs="Arial"/>
              </w:rPr>
              <w:lastRenderedPageBreak/>
              <w:t>Doelstelling en doelgroep</w:t>
            </w:r>
          </w:p>
        </w:tc>
        <w:tc>
          <w:tcPr>
            <w:tcW w:w="7088" w:type="dxa"/>
            <w:tcBorders>
              <w:left w:val="nil"/>
            </w:tcBorders>
          </w:tcPr>
          <w:p w14:paraId="235DA539" w14:textId="56DC203C" w:rsidR="00934F8D" w:rsidRPr="0039464E" w:rsidRDefault="00934F8D" w:rsidP="00934F8D">
            <w:pPr>
              <w:rPr>
                <w:rFonts w:eastAsia="Times New Roman" w:cs="Arial"/>
              </w:rPr>
            </w:pPr>
            <w:r w:rsidRPr="0039464E">
              <w:rPr>
                <w:rFonts w:eastAsia="Times New Roman" w:cs="Arial"/>
              </w:rPr>
              <w:t>Op eendaagse deeltijdbehandeling conform CBASP-methodiek voornamelijk gericht op psychotherapeutische en medicamenteuze behandeling van patiënten met een persisterende depressieve stoornis met veelal meerdere co</w:t>
            </w:r>
            <w:r w:rsidR="008B1412">
              <w:rPr>
                <w:rFonts w:eastAsia="Times New Roman" w:cs="Arial"/>
              </w:rPr>
              <w:t>-</w:t>
            </w:r>
            <w:r w:rsidRPr="0039464E">
              <w:rPr>
                <w:rFonts w:eastAsia="Times New Roman" w:cs="Arial"/>
              </w:rPr>
              <w:t>morbide stoornissen.</w:t>
            </w:r>
          </w:p>
        </w:tc>
      </w:tr>
      <w:tr w:rsidR="00934F8D" w:rsidRPr="0039464E" w14:paraId="75B79287" w14:textId="77777777" w:rsidTr="00556B5D">
        <w:tc>
          <w:tcPr>
            <w:tcW w:w="2552" w:type="dxa"/>
            <w:tcBorders>
              <w:right w:val="nil"/>
            </w:tcBorders>
          </w:tcPr>
          <w:p w14:paraId="1DFA715B" w14:textId="77777777" w:rsidR="00934F8D" w:rsidRPr="0039464E" w:rsidRDefault="00934F8D" w:rsidP="00934F8D">
            <w:pPr>
              <w:rPr>
                <w:rFonts w:eastAsia="Times New Roman" w:cs="Arial"/>
              </w:rPr>
            </w:pPr>
            <w:r w:rsidRPr="0039464E">
              <w:rPr>
                <w:rFonts w:eastAsia="Times New Roman" w:cs="Arial"/>
              </w:rPr>
              <w:t>Werkbelasting</w:t>
            </w:r>
          </w:p>
        </w:tc>
        <w:tc>
          <w:tcPr>
            <w:tcW w:w="7088" w:type="dxa"/>
            <w:tcBorders>
              <w:left w:val="nil"/>
            </w:tcBorders>
          </w:tcPr>
          <w:p w14:paraId="2BDB8015" w14:textId="77777777" w:rsidR="00934F8D" w:rsidRPr="0039464E" w:rsidRDefault="00934F8D" w:rsidP="00934F8D">
            <w:pPr>
              <w:rPr>
                <w:rFonts w:eastAsia="Times New Roman" w:cs="Arial"/>
              </w:rPr>
            </w:pPr>
            <w:r w:rsidRPr="0039464E">
              <w:rPr>
                <w:rFonts w:eastAsia="Times New Roman" w:cs="Arial"/>
              </w:rPr>
              <w:t>Per groep nemen gemiddeld 6 tot 8 patiënten deel en is de AIOS betrokken bij de behandeling.</w:t>
            </w:r>
          </w:p>
          <w:p w14:paraId="1ECD7F2C" w14:textId="4BD92718" w:rsidR="00934F8D" w:rsidRPr="0039464E" w:rsidRDefault="00934F8D" w:rsidP="00934F8D">
            <w:pPr>
              <w:rPr>
                <w:rFonts w:eastAsia="Times New Roman" w:cs="Arial"/>
              </w:rPr>
            </w:pPr>
            <w:r w:rsidRPr="0039464E">
              <w:rPr>
                <w:rFonts w:eastAsia="Times New Roman" w:cs="Arial"/>
              </w:rPr>
              <w:t xml:space="preserve">Verder heeft de AIOS een </w:t>
            </w:r>
            <w:r w:rsidR="00823B66">
              <w:rPr>
                <w:rFonts w:eastAsia="Times New Roman" w:cs="Arial"/>
              </w:rPr>
              <w:t xml:space="preserve">beperkt </w:t>
            </w:r>
            <w:r w:rsidRPr="0039464E">
              <w:rPr>
                <w:rFonts w:eastAsia="Times New Roman" w:cs="Arial"/>
              </w:rPr>
              <w:t>aantal patiënten uit de nazorg van de deeltijdbehandeling in behandeling</w:t>
            </w:r>
          </w:p>
          <w:p w14:paraId="4C9470C8" w14:textId="77777777" w:rsidR="00934F8D" w:rsidRPr="0039464E" w:rsidRDefault="00934F8D" w:rsidP="00934F8D">
            <w:pPr>
              <w:rPr>
                <w:rFonts w:eastAsia="Times New Roman" w:cs="Arial"/>
              </w:rPr>
            </w:pPr>
            <w:r w:rsidRPr="0039464E">
              <w:rPr>
                <w:rFonts w:eastAsia="Times New Roman" w:cs="Arial"/>
              </w:rPr>
              <w:t xml:space="preserve">NB: Daarnaast kan een AIOS een caseload hebben van de poliklinische stage depressie. </w:t>
            </w:r>
          </w:p>
        </w:tc>
      </w:tr>
      <w:tr w:rsidR="00934F8D" w:rsidRPr="0039464E" w14:paraId="0F54107F" w14:textId="77777777" w:rsidTr="00556B5D">
        <w:tc>
          <w:tcPr>
            <w:tcW w:w="2552" w:type="dxa"/>
            <w:tcBorders>
              <w:right w:val="nil"/>
            </w:tcBorders>
          </w:tcPr>
          <w:p w14:paraId="1E7D3823" w14:textId="77777777" w:rsidR="00934F8D" w:rsidRPr="0039464E" w:rsidRDefault="00934F8D" w:rsidP="00934F8D">
            <w:pPr>
              <w:rPr>
                <w:rFonts w:eastAsia="Times New Roman" w:cs="Arial"/>
              </w:rPr>
            </w:pPr>
            <w:r w:rsidRPr="0039464E">
              <w:rPr>
                <w:rFonts w:eastAsia="Times New Roman" w:cs="Arial"/>
              </w:rPr>
              <w:t>Samenstelling team</w:t>
            </w:r>
          </w:p>
        </w:tc>
        <w:tc>
          <w:tcPr>
            <w:tcW w:w="7088" w:type="dxa"/>
            <w:tcBorders>
              <w:left w:val="nil"/>
            </w:tcBorders>
          </w:tcPr>
          <w:p w14:paraId="44DF4A31" w14:textId="77777777" w:rsidR="00934F8D" w:rsidRPr="0039464E" w:rsidRDefault="00934F8D" w:rsidP="00934F8D">
            <w:pPr>
              <w:autoSpaceDE w:val="0"/>
              <w:autoSpaceDN w:val="0"/>
              <w:adjustRightInd w:val="0"/>
              <w:rPr>
                <w:rFonts w:eastAsia="Times New Roman" w:cs="Arial"/>
              </w:rPr>
            </w:pPr>
            <w:r w:rsidRPr="0039464E">
              <w:rPr>
                <w:rFonts w:eastAsia="Times New Roman" w:cs="Arial"/>
              </w:rPr>
              <w:t>Beide werkplekken kennen een multidisciplinair karakter (zie bovenstaande beschrijving, “behandelcontext”)</w:t>
            </w:r>
          </w:p>
          <w:p w14:paraId="452E0B79" w14:textId="5E9D2A63" w:rsidR="00934F8D" w:rsidRPr="0039464E" w:rsidRDefault="00934F8D" w:rsidP="00934F8D">
            <w:pPr>
              <w:autoSpaceDE w:val="0"/>
              <w:autoSpaceDN w:val="0"/>
              <w:adjustRightInd w:val="0"/>
              <w:rPr>
                <w:rFonts w:eastAsia="Times New Roman" w:cs="GillSansMT"/>
              </w:rPr>
            </w:pPr>
            <w:r w:rsidRPr="0039464E">
              <w:rPr>
                <w:rFonts w:eastAsia="Times New Roman" w:cs="GillSansMT"/>
              </w:rPr>
              <w:t>GZ- psycholoog (</w:t>
            </w:r>
            <w:r w:rsidR="00823B66">
              <w:rPr>
                <w:rFonts w:eastAsia="Times New Roman" w:cs="GillSansMT"/>
              </w:rPr>
              <w:t xml:space="preserve">behandelcoördinator, </w:t>
            </w:r>
            <w:r w:rsidRPr="0039464E">
              <w:rPr>
                <w:rFonts w:eastAsia="Times New Roman" w:cs="GillSansMT"/>
              </w:rPr>
              <w:t>CBASP-supervisor)</w:t>
            </w:r>
          </w:p>
          <w:p w14:paraId="127AFA59" w14:textId="37C391CF" w:rsidR="00934F8D" w:rsidRPr="0039464E" w:rsidRDefault="00934F8D" w:rsidP="00934F8D">
            <w:pPr>
              <w:autoSpaceDE w:val="0"/>
              <w:autoSpaceDN w:val="0"/>
              <w:adjustRightInd w:val="0"/>
              <w:rPr>
                <w:rFonts w:eastAsia="Times New Roman" w:cs="GillSansMT"/>
              </w:rPr>
            </w:pPr>
            <w:r w:rsidRPr="0039464E">
              <w:rPr>
                <w:rFonts w:eastAsia="Times New Roman" w:cs="GillSansMT"/>
              </w:rPr>
              <w:t>Psychiater (hoofdbehandelaar, CBASP</w:t>
            </w:r>
            <w:r w:rsidR="00823B66">
              <w:rPr>
                <w:rFonts w:eastAsia="Times New Roman" w:cs="GillSansMT"/>
              </w:rPr>
              <w:t xml:space="preserve"> geschoold</w:t>
            </w:r>
            <w:r w:rsidRPr="0039464E">
              <w:rPr>
                <w:rFonts w:eastAsia="Times New Roman" w:cs="GillSansMT"/>
              </w:rPr>
              <w:t>)</w:t>
            </w:r>
          </w:p>
          <w:p w14:paraId="12E2F68F" w14:textId="77777777" w:rsidR="00934F8D" w:rsidRPr="0039464E" w:rsidRDefault="00934F8D" w:rsidP="00934F8D">
            <w:pPr>
              <w:autoSpaceDE w:val="0"/>
              <w:autoSpaceDN w:val="0"/>
              <w:adjustRightInd w:val="0"/>
              <w:rPr>
                <w:rFonts w:eastAsia="Times New Roman" w:cs="GillSansMT"/>
              </w:rPr>
            </w:pPr>
            <w:r w:rsidRPr="0039464E">
              <w:rPr>
                <w:rFonts w:eastAsia="Times New Roman" w:cs="GillSansMT"/>
              </w:rPr>
              <w:t>Arts-assistent</w:t>
            </w:r>
          </w:p>
          <w:p w14:paraId="281997B4" w14:textId="77777777" w:rsidR="00934F8D" w:rsidRPr="0039464E" w:rsidRDefault="00934F8D" w:rsidP="00934F8D">
            <w:pPr>
              <w:autoSpaceDE w:val="0"/>
              <w:autoSpaceDN w:val="0"/>
              <w:adjustRightInd w:val="0"/>
              <w:rPr>
                <w:rFonts w:eastAsia="Times New Roman" w:cs="GillSansMT"/>
              </w:rPr>
            </w:pPr>
            <w:r w:rsidRPr="0039464E">
              <w:rPr>
                <w:rFonts w:eastAsia="Times New Roman" w:cs="GillSansMT"/>
              </w:rPr>
              <w:t>Verpleegkundige (tevens CGW en CBASP-therapeut)</w:t>
            </w:r>
          </w:p>
          <w:p w14:paraId="78DDA05D" w14:textId="77777777" w:rsidR="00934F8D" w:rsidRPr="0039464E" w:rsidRDefault="00934F8D" w:rsidP="00934F8D">
            <w:pPr>
              <w:autoSpaceDE w:val="0"/>
              <w:autoSpaceDN w:val="0"/>
              <w:adjustRightInd w:val="0"/>
              <w:rPr>
                <w:rFonts w:eastAsia="Times New Roman" w:cs="GillSansMT"/>
                <w:lang w:val="de-DE"/>
              </w:rPr>
            </w:pPr>
            <w:r w:rsidRPr="0039464E">
              <w:rPr>
                <w:rFonts w:eastAsia="Times New Roman" w:cs="GillSansMT"/>
                <w:lang w:val="de-DE"/>
              </w:rPr>
              <w:t xml:space="preserve">Psychomotorisch </w:t>
            </w:r>
            <w:proofErr w:type="spellStart"/>
            <w:r w:rsidRPr="0039464E">
              <w:rPr>
                <w:rFonts w:eastAsia="Times New Roman" w:cs="GillSansMT"/>
                <w:lang w:val="de-DE"/>
              </w:rPr>
              <w:t>therapeut</w:t>
            </w:r>
            <w:proofErr w:type="spellEnd"/>
          </w:p>
          <w:p w14:paraId="695E1707" w14:textId="77777777" w:rsidR="00934F8D" w:rsidRPr="0039464E" w:rsidRDefault="00934F8D" w:rsidP="00934F8D">
            <w:pPr>
              <w:autoSpaceDE w:val="0"/>
              <w:autoSpaceDN w:val="0"/>
              <w:adjustRightInd w:val="0"/>
              <w:rPr>
                <w:rFonts w:eastAsia="Times New Roman" w:cs="GillSansMT"/>
                <w:lang w:val="de-DE"/>
              </w:rPr>
            </w:pPr>
            <w:proofErr w:type="spellStart"/>
            <w:r w:rsidRPr="0039464E">
              <w:rPr>
                <w:rFonts w:eastAsia="Times New Roman" w:cs="GillSansMT"/>
                <w:lang w:val="de-DE"/>
              </w:rPr>
              <w:t>Beeldend</w:t>
            </w:r>
            <w:proofErr w:type="spellEnd"/>
            <w:r w:rsidRPr="0039464E">
              <w:rPr>
                <w:rFonts w:eastAsia="Times New Roman" w:cs="GillSansMT"/>
                <w:lang w:val="de-DE"/>
              </w:rPr>
              <w:t xml:space="preserve"> </w:t>
            </w:r>
            <w:proofErr w:type="spellStart"/>
            <w:r w:rsidRPr="0039464E">
              <w:rPr>
                <w:rFonts w:eastAsia="Times New Roman" w:cs="GillSansMT"/>
                <w:lang w:val="de-DE"/>
              </w:rPr>
              <w:t>therapeut</w:t>
            </w:r>
            <w:proofErr w:type="spellEnd"/>
          </w:p>
          <w:p w14:paraId="59A66280" w14:textId="77777777" w:rsidR="00934F8D" w:rsidRPr="0039464E" w:rsidRDefault="00934F8D" w:rsidP="00934F8D">
            <w:pPr>
              <w:autoSpaceDE w:val="0"/>
              <w:autoSpaceDN w:val="0"/>
              <w:adjustRightInd w:val="0"/>
              <w:rPr>
                <w:rFonts w:eastAsia="Times New Roman" w:cs="GillSansMT"/>
                <w:lang w:val="de-DE"/>
              </w:rPr>
            </w:pPr>
            <w:proofErr w:type="spellStart"/>
            <w:r w:rsidRPr="0039464E">
              <w:rPr>
                <w:rFonts w:eastAsia="Times New Roman" w:cs="GillSansMT"/>
                <w:lang w:val="de-DE"/>
              </w:rPr>
              <w:t>Arbeidstherapeut</w:t>
            </w:r>
            <w:proofErr w:type="spellEnd"/>
            <w:r w:rsidRPr="0039464E">
              <w:rPr>
                <w:rFonts w:eastAsia="Times New Roman" w:cs="GillSansMT"/>
                <w:lang w:val="de-DE"/>
              </w:rPr>
              <w:t>/</w:t>
            </w:r>
            <w:proofErr w:type="spellStart"/>
            <w:r w:rsidRPr="0039464E">
              <w:rPr>
                <w:rFonts w:eastAsia="Times New Roman" w:cs="GillSansMT"/>
                <w:lang w:val="de-DE"/>
              </w:rPr>
              <w:t>trajectbegeleider</w:t>
            </w:r>
            <w:proofErr w:type="spellEnd"/>
          </w:p>
          <w:p w14:paraId="5F1DA51C" w14:textId="75491919" w:rsidR="00823B66" w:rsidRPr="00823B66" w:rsidRDefault="00934F8D" w:rsidP="00934F8D">
            <w:pPr>
              <w:autoSpaceDE w:val="0"/>
              <w:autoSpaceDN w:val="0"/>
              <w:adjustRightInd w:val="0"/>
              <w:rPr>
                <w:rFonts w:eastAsia="Times New Roman" w:cs="GillSansMT"/>
              </w:rPr>
            </w:pPr>
            <w:r w:rsidRPr="0039464E">
              <w:rPr>
                <w:rFonts w:eastAsia="Times New Roman" w:cs="GillSansMT"/>
              </w:rPr>
              <w:t>Medewerkers zorgadministratie</w:t>
            </w:r>
          </w:p>
        </w:tc>
      </w:tr>
      <w:tr w:rsidR="00934F8D" w:rsidRPr="0039464E" w14:paraId="403B55B3" w14:textId="77777777" w:rsidTr="00556B5D">
        <w:tc>
          <w:tcPr>
            <w:tcW w:w="2552" w:type="dxa"/>
            <w:tcBorders>
              <w:right w:val="nil"/>
            </w:tcBorders>
          </w:tcPr>
          <w:p w14:paraId="27098C24" w14:textId="77777777" w:rsidR="00934F8D" w:rsidRPr="0039464E" w:rsidRDefault="00934F8D" w:rsidP="00934F8D">
            <w:pPr>
              <w:rPr>
                <w:rFonts w:eastAsia="Times New Roman" w:cs="Arial"/>
              </w:rPr>
            </w:pPr>
            <w:r w:rsidRPr="0039464E">
              <w:rPr>
                <w:rFonts w:eastAsia="Times New Roman" w:cs="Arial"/>
              </w:rPr>
              <w:t>Faciliteiten</w:t>
            </w:r>
          </w:p>
        </w:tc>
        <w:tc>
          <w:tcPr>
            <w:tcW w:w="7088" w:type="dxa"/>
            <w:tcBorders>
              <w:left w:val="nil"/>
            </w:tcBorders>
          </w:tcPr>
          <w:p w14:paraId="3451F6CE" w14:textId="77777777" w:rsidR="00934F8D" w:rsidRPr="0039464E" w:rsidRDefault="00934F8D" w:rsidP="00934F8D">
            <w:pPr>
              <w:rPr>
                <w:rFonts w:eastAsia="Times New Roman" w:cs="Arial"/>
              </w:rPr>
            </w:pPr>
            <w:r w:rsidRPr="0039464E">
              <w:rPr>
                <w:rFonts w:eastAsia="Times New Roman" w:cs="Arial"/>
              </w:rPr>
              <w:t>Eigen werkkamer met PC</w:t>
            </w:r>
          </w:p>
          <w:p w14:paraId="4775F961" w14:textId="77777777" w:rsidR="00934F8D" w:rsidRPr="0039464E" w:rsidRDefault="00934F8D" w:rsidP="00934F8D">
            <w:pPr>
              <w:rPr>
                <w:rFonts w:eastAsia="Times New Roman" w:cs="Arial"/>
              </w:rPr>
            </w:pPr>
            <w:r w:rsidRPr="0039464E">
              <w:rPr>
                <w:rFonts w:eastAsia="Times New Roman" w:cs="Arial"/>
              </w:rPr>
              <w:t>Onderzoekskamer</w:t>
            </w:r>
          </w:p>
          <w:p w14:paraId="13ECCF17" w14:textId="77777777" w:rsidR="00934F8D" w:rsidRPr="0039464E" w:rsidRDefault="00934F8D" w:rsidP="00934F8D">
            <w:pPr>
              <w:rPr>
                <w:rFonts w:eastAsia="Times New Roman" w:cs="Arial"/>
              </w:rPr>
            </w:pPr>
            <w:r w:rsidRPr="0039464E">
              <w:rPr>
                <w:rFonts w:eastAsia="Times New Roman" w:cs="Arial"/>
              </w:rPr>
              <w:t>Deeltijdbehandeling: therapieruimte groep</w:t>
            </w:r>
          </w:p>
          <w:p w14:paraId="7ED15874" w14:textId="77777777" w:rsidR="00934F8D" w:rsidRPr="0039464E" w:rsidRDefault="00934F8D" w:rsidP="00934F8D">
            <w:pPr>
              <w:rPr>
                <w:rFonts w:eastAsia="Times New Roman" w:cs="Arial"/>
              </w:rPr>
            </w:pPr>
            <w:r w:rsidRPr="0039464E">
              <w:rPr>
                <w:rFonts w:eastAsia="Times New Roman" w:cs="Arial"/>
              </w:rPr>
              <w:t>NB: zo nodig beeldbellen ook in gebruik</w:t>
            </w:r>
          </w:p>
        </w:tc>
      </w:tr>
      <w:tr w:rsidR="00934F8D" w:rsidRPr="0039464E" w14:paraId="2E3DBCA4" w14:textId="77777777" w:rsidTr="00556B5D">
        <w:tc>
          <w:tcPr>
            <w:tcW w:w="2552" w:type="dxa"/>
            <w:tcBorders>
              <w:right w:val="nil"/>
            </w:tcBorders>
          </w:tcPr>
          <w:p w14:paraId="3F537BBC" w14:textId="77777777" w:rsidR="00934F8D" w:rsidRPr="0039464E" w:rsidRDefault="00934F8D" w:rsidP="00934F8D">
            <w:pPr>
              <w:rPr>
                <w:rFonts w:eastAsia="Times New Roman" w:cs="Arial"/>
              </w:rPr>
            </w:pPr>
            <w:r w:rsidRPr="0039464E">
              <w:rPr>
                <w:rFonts w:eastAsia="Times New Roman" w:cs="Arial"/>
              </w:rPr>
              <w:t>Introductieprogramma</w:t>
            </w:r>
          </w:p>
        </w:tc>
        <w:tc>
          <w:tcPr>
            <w:tcW w:w="7088" w:type="dxa"/>
            <w:tcBorders>
              <w:left w:val="nil"/>
            </w:tcBorders>
          </w:tcPr>
          <w:p w14:paraId="00BEAE9F" w14:textId="6FD72F87" w:rsidR="00934F8D" w:rsidRPr="0039464E" w:rsidRDefault="00934F8D" w:rsidP="00934F8D">
            <w:pPr>
              <w:rPr>
                <w:rFonts w:eastAsia="Times New Roman" w:cs="Arial"/>
              </w:rPr>
            </w:pPr>
            <w:r w:rsidRPr="0039464E">
              <w:rPr>
                <w:rFonts w:eastAsia="Times New Roman" w:cs="Arial"/>
              </w:rPr>
              <w:t>Kennismakingsgesprek supervisor (2-4 weken vooraf start stage), startgesprek supervisor (eerste week van stage), kennismaking teamleden (eerste week van stage), documenten vooraf toegestuurd door supervisor (bv CBASP artikelen, farmacotherapeutische richtlijn).</w:t>
            </w:r>
            <w:r w:rsidR="009C72F7">
              <w:rPr>
                <w:rFonts w:eastAsia="Times New Roman" w:cs="Arial"/>
              </w:rPr>
              <w:t xml:space="preserve"> Eerste week zelf meedraaien in zowel verbale als non-verbale groepsdeel.</w:t>
            </w:r>
          </w:p>
        </w:tc>
      </w:tr>
      <w:tr w:rsidR="00934F8D" w:rsidRPr="0039464E" w14:paraId="6719A50B" w14:textId="77777777" w:rsidTr="00556B5D">
        <w:tc>
          <w:tcPr>
            <w:tcW w:w="2552" w:type="dxa"/>
            <w:tcBorders>
              <w:right w:val="nil"/>
            </w:tcBorders>
          </w:tcPr>
          <w:p w14:paraId="117A9FDF" w14:textId="77777777" w:rsidR="00934F8D" w:rsidRPr="0039464E" w:rsidRDefault="00934F8D" w:rsidP="00934F8D">
            <w:pPr>
              <w:rPr>
                <w:rFonts w:eastAsia="Times New Roman" w:cs="Arial"/>
              </w:rPr>
            </w:pPr>
            <w:r w:rsidRPr="0039464E">
              <w:rPr>
                <w:rFonts w:eastAsia="Times New Roman" w:cs="Arial"/>
              </w:rPr>
              <w:t>Aandachtspunten, tips voor een goed beloop</w:t>
            </w:r>
          </w:p>
        </w:tc>
        <w:tc>
          <w:tcPr>
            <w:tcW w:w="7088" w:type="dxa"/>
            <w:tcBorders>
              <w:left w:val="nil"/>
            </w:tcBorders>
          </w:tcPr>
          <w:p w14:paraId="2853E725" w14:textId="77777777" w:rsidR="00934F8D" w:rsidRPr="0039464E" w:rsidRDefault="00934F8D" w:rsidP="00934F8D">
            <w:pPr>
              <w:rPr>
                <w:rFonts w:eastAsia="Times New Roman" w:cs="Arial"/>
              </w:rPr>
            </w:pPr>
            <w:r w:rsidRPr="0039464E">
              <w:rPr>
                <w:rFonts w:eastAsia="Times New Roman" w:cs="Arial"/>
              </w:rPr>
              <w:t>Na overleg met supervisor (gelieve 2-4 weken vooraf start stage) in contact treden met secretariaat om agenda van elektronisch patiëntendossier na te lopen en zo nodig aan te scherpen</w:t>
            </w:r>
          </w:p>
          <w:p w14:paraId="35D75052" w14:textId="2468AA4E" w:rsidR="00934F8D" w:rsidRPr="0039464E" w:rsidRDefault="00934F8D" w:rsidP="00934F8D">
            <w:pPr>
              <w:rPr>
                <w:rFonts w:eastAsia="Times New Roman" w:cs="Arial"/>
              </w:rPr>
            </w:pPr>
            <w:r w:rsidRPr="0039464E">
              <w:rPr>
                <w:rFonts w:eastAsia="Times New Roman" w:cs="Arial"/>
              </w:rPr>
              <w:t>A.</w:t>
            </w:r>
            <w:r w:rsidR="00823B66">
              <w:rPr>
                <w:rFonts w:eastAsia="Times New Roman" w:cs="Arial"/>
              </w:rPr>
              <w:t>d.</w:t>
            </w:r>
            <w:r w:rsidRPr="0039464E">
              <w:rPr>
                <w:rFonts w:eastAsia="Times New Roman" w:cs="Arial"/>
              </w:rPr>
              <w:t>h.v. leerdoelen en praktijkervaring de supervisiemomenten benutten voor aanscherpen diagnostische en therapeutische vaardigheden.</w:t>
            </w:r>
          </w:p>
          <w:p w14:paraId="20311BC4" w14:textId="77777777" w:rsidR="00934F8D" w:rsidRPr="0039464E" w:rsidRDefault="00934F8D" w:rsidP="00934F8D">
            <w:pPr>
              <w:rPr>
                <w:rFonts w:eastAsia="Times New Roman" w:cs="Arial"/>
              </w:rPr>
            </w:pPr>
            <w:r w:rsidRPr="0039464E">
              <w:rPr>
                <w:rFonts w:eastAsia="Times New Roman" w:cs="Arial"/>
              </w:rPr>
              <w:t>Met CBASP therapeuten in gesprek gaan om deze psychotherapie goed te leren kennen en leren toe te passen</w:t>
            </w:r>
          </w:p>
          <w:p w14:paraId="1702F264" w14:textId="77777777" w:rsidR="00934F8D" w:rsidRPr="0039464E" w:rsidRDefault="00934F8D" w:rsidP="00934F8D">
            <w:pPr>
              <w:rPr>
                <w:rFonts w:eastAsia="Times New Roman" w:cs="Arial"/>
              </w:rPr>
            </w:pPr>
            <w:r w:rsidRPr="0039464E">
              <w:rPr>
                <w:rFonts w:eastAsia="Times New Roman" w:cs="Arial"/>
              </w:rPr>
              <w:t>NB: Zo nodig ook graag tevoren kennis maken met de psychiater van de polikliniek depressie teneinde specifieke wensen te kunnen afstemmen.</w:t>
            </w:r>
          </w:p>
        </w:tc>
      </w:tr>
    </w:tbl>
    <w:p w14:paraId="5DDD721B" w14:textId="77777777" w:rsidR="00934F8D" w:rsidRPr="0039464E" w:rsidRDefault="00934F8D" w:rsidP="00934F8D">
      <w:pPr>
        <w:rPr>
          <w:rFonts w:eastAsia="Times New Roman" w:cs="Arial"/>
        </w:rPr>
      </w:pPr>
    </w:p>
    <w:p w14:paraId="136F7138" w14:textId="77777777" w:rsidR="00934F8D" w:rsidRPr="0039464E" w:rsidRDefault="00934F8D" w:rsidP="00934F8D">
      <w:pPr>
        <w:rPr>
          <w:rFonts w:eastAsia="Times New Roman" w:cs="Arial"/>
        </w:rPr>
      </w:pPr>
    </w:p>
    <w:p w14:paraId="35572B0A" w14:textId="77777777" w:rsidR="00934F8D" w:rsidRPr="0039464E" w:rsidRDefault="00934F8D" w:rsidP="00934F8D">
      <w:pPr>
        <w:rPr>
          <w:rFonts w:eastAsia="Times New Roman" w:cs="Arial"/>
        </w:rPr>
      </w:pPr>
    </w:p>
    <w:p w14:paraId="6C1AF339" w14:textId="77777777" w:rsidR="00934F8D" w:rsidRPr="0039464E" w:rsidRDefault="00934F8D" w:rsidP="00934F8D"/>
    <w:p w14:paraId="3FCD48F7" w14:textId="77777777" w:rsidR="00934F8D" w:rsidRPr="00934F8D" w:rsidRDefault="00934F8D" w:rsidP="00934F8D"/>
    <w:p w14:paraId="27F6C087" w14:textId="77777777" w:rsidR="00DD0535" w:rsidRDefault="00DD0535" w:rsidP="00934F8D"/>
    <w:sectPr w:rsidR="00DD053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F93130" w14:textId="77777777" w:rsidR="00934F8D" w:rsidRDefault="00934F8D" w:rsidP="00934F8D">
      <w:r>
        <w:separator/>
      </w:r>
    </w:p>
  </w:endnote>
  <w:endnote w:type="continuationSeparator" w:id="0">
    <w:p w14:paraId="1972F83C" w14:textId="77777777" w:rsidR="00934F8D" w:rsidRDefault="00934F8D" w:rsidP="00934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ZGCaspariT">
    <w:altName w:val="Calibri"/>
    <w:panose1 w:val="02000503040000020003"/>
    <w:charset w:val="00"/>
    <w:family w:val="auto"/>
    <w:pitch w:val="variable"/>
    <w:sig w:usb0="80000027" w:usb1="0000004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initeNo1-RomConExp">
    <w:altName w:val="MS Mincho"/>
    <w:panose1 w:val="00000000000000000000"/>
    <w:charset w:val="00"/>
    <w:family w:val="roman"/>
    <w:notTrueType/>
    <w:pitch w:val="default"/>
    <w:sig w:usb0="00000000" w:usb1="08070000" w:usb2="00000010" w:usb3="00000000" w:csb0="00020000" w:csb1="00000000"/>
  </w:font>
  <w:font w:name="GillSansMT">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1B6D5" w14:textId="77777777" w:rsidR="00934F8D" w:rsidRDefault="00934F8D" w:rsidP="00934F8D">
      <w:r>
        <w:separator/>
      </w:r>
    </w:p>
  </w:footnote>
  <w:footnote w:type="continuationSeparator" w:id="0">
    <w:p w14:paraId="1E565704" w14:textId="77777777" w:rsidR="00934F8D" w:rsidRDefault="00934F8D" w:rsidP="00934F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640AB9"/>
    <w:multiLevelType w:val="hybridMultilevel"/>
    <w:tmpl w:val="26982056"/>
    <w:lvl w:ilvl="0" w:tplc="0F408DA2">
      <w:numFmt w:val="bullet"/>
      <w:lvlText w:val="-"/>
      <w:lvlJc w:val="left"/>
      <w:pPr>
        <w:tabs>
          <w:tab w:val="num" w:pos="360"/>
        </w:tabs>
        <w:ind w:left="360" w:hanging="360"/>
      </w:pPr>
      <w:rPr>
        <w:rFonts w:ascii="AZGCaspariT" w:eastAsia="Times New Roman" w:hAnsi="AZGCaspariT" w:cs="Times New Roman"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62CC7FB5"/>
    <w:multiLevelType w:val="hybridMultilevel"/>
    <w:tmpl w:val="E50208B4"/>
    <w:lvl w:ilvl="0" w:tplc="4DBC850C">
      <w:numFmt w:val="bullet"/>
      <w:lvlText w:val="-"/>
      <w:lvlJc w:val="left"/>
      <w:pPr>
        <w:ind w:left="360" w:hanging="360"/>
      </w:pPr>
      <w:rPr>
        <w:rFonts w:ascii="Arial" w:eastAsia="Times New Roman" w:hAnsi="Arial" w:cs="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138838531">
    <w:abstractNumId w:val="1"/>
  </w:num>
  <w:num w:numId="2" w16cid:durableId="9045346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F8D"/>
    <w:rsid w:val="00823B66"/>
    <w:rsid w:val="008B1412"/>
    <w:rsid w:val="00934F8D"/>
    <w:rsid w:val="009C72F7"/>
    <w:rsid w:val="00DD0535"/>
    <w:rsid w:val="00F5135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9038E"/>
  <w15:chartTrackingRefBased/>
  <w15:docId w15:val="{241E7672-A579-4C4C-B656-4F692C206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34F8D"/>
    <w:pPr>
      <w:spacing w:after="0" w:line="240" w:lineRule="auto"/>
    </w:pPr>
    <w:rPr>
      <w:rFonts w:ascii="AZGCaspariT" w:eastAsia="Calibri" w:hAnsi="AZGCaspariT" w:cs="Times New Roman"/>
      <w:lang w:eastAsia="nl-NL"/>
    </w:rPr>
  </w:style>
  <w:style w:type="paragraph" w:styleId="Kop3">
    <w:name w:val="heading 3"/>
    <w:basedOn w:val="Standaard"/>
    <w:next w:val="Standaard"/>
    <w:link w:val="Kop3Char"/>
    <w:uiPriority w:val="9"/>
    <w:unhideWhenUsed/>
    <w:qFormat/>
    <w:rsid w:val="00934F8D"/>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934F8D"/>
    <w:rPr>
      <w:rFonts w:asciiTheme="majorHAnsi" w:eastAsiaTheme="majorEastAsia" w:hAnsiTheme="majorHAnsi" w:cstheme="majorBidi"/>
      <w:color w:val="1F3763" w:themeColor="accent1" w:themeShade="7F"/>
      <w:sz w:val="24"/>
      <w:szCs w:val="24"/>
      <w:lang w:eastAsia="nl-NL"/>
    </w:rPr>
  </w:style>
  <w:style w:type="paragraph" w:styleId="Lijstalinea">
    <w:name w:val="List Paragraph"/>
    <w:basedOn w:val="Standaard"/>
    <w:uiPriority w:val="34"/>
    <w:qFormat/>
    <w:rsid w:val="00934F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9764CEEC052B43A0F9D6940645AD20" ma:contentTypeVersion="11" ma:contentTypeDescription="Create a new document." ma:contentTypeScope="" ma:versionID="ce1ac016df5ba02c40acd542b4472dcb">
  <xsd:schema xmlns:xsd="http://www.w3.org/2001/XMLSchema" xmlns:xs="http://www.w3.org/2001/XMLSchema" xmlns:p="http://schemas.microsoft.com/office/2006/metadata/properties" xmlns:ns2="deaad148-bcae-497b-8ebf-09ed6521b56f" xmlns:ns3="e7a1e58f-25d8-49a0-a613-529d02d23e7a" targetNamespace="http://schemas.microsoft.com/office/2006/metadata/properties" ma:root="true" ma:fieldsID="e2672de57f54406013589208dbb9a1be" ns2:_="" ns3:_="">
    <xsd:import namespace="deaad148-bcae-497b-8ebf-09ed6521b56f"/>
    <xsd:import namespace="e7a1e58f-25d8-49a0-a613-529d02d23e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aad148-bcae-497b-8ebf-09ed6521b5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5eabb5-a18a-4215-84c6-3aa8d4454c81"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a1e58f-25d8-49a0-a613-529d02d23e7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a5cadeb-41d7-4970-9aea-3a2c59719f48}" ma:internalName="TaxCatchAll" ma:showField="CatchAllData" ma:web="e7a1e58f-25d8-49a0-a613-529d02d23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eaad148-bcae-497b-8ebf-09ed6521b56f">
      <Terms xmlns="http://schemas.microsoft.com/office/infopath/2007/PartnerControls"/>
    </lcf76f155ced4ddcb4097134ff3c332f>
    <TaxCatchAll xmlns="e7a1e58f-25d8-49a0-a613-529d02d23e7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1E1EDF-2834-40C3-A3C5-053188FD8180}"/>
</file>

<file path=customXml/itemProps2.xml><?xml version="1.0" encoding="utf-8"?>
<ds:datastoreItem xmlns:ds="http://schemas.openxmlformats.org/officeDocument/2006/customXml" ds:itemID="{F9123443-DD78-47DF-B7B0-E790658CE2E7}">
  <ds:schemaRefs>
    <ds:schemaRef ds:uri="http://schemas.microsoft.com/office/2006/metadata/properties"/>
    <ds:schemaRef ds:uri="http://schemas.microsoft.com/office/infopath/2007/PartnerControls"/>
    <ds:schemaRef ds:uri="deaad148-bcae-497b-8ebf-09ed6521b56f"/>
    <ds:schemaRef ds:uri="e7a1e58f-25d8-49a0-a613-529d02d23e7a"/>
  </ds:schemaRefs>
</ds:datastoreItem>
</file>

<file path=customXml/itemProps3.xml><?xml version="1.0" encoding="utf-8"?>
<ds:datastoreItem xmlns:ds="http://schemas.openxmlformats.org/officeDocument/2006/customXml" ds:itemID="{59BE6177-157E-4E85-90E2-BBAFC7DAF0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1545</Words>
  <Characters>8503</Characters>
  <Application>Microsoft Office Word</Application>
  <DocSecurity>4</DocSecurity>
  <Lines>70</Lines>
  <Paragraphs>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Bladder, PP</dc:creator>
  <cp:keywords/>
  <dc:description/>
  <cp:lastModifiedBy>Bladder, PP</cp:lastModifiedBy>
  <cp:revision>2</cp:revision>
  <dcterms:created xsi:type="dcterms:W3CDTF">2023-09-21T07:05:00Z</dcterms:created>
  <dcterms:modified xsi:type="dcterms:W3CDTF">2023-09-21T07:05:00Z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0x0101002A9764CEEC052B43A0F9D6940645AD20</vt:lpwstr>
  </property>
  <property fmtid="{D5CDD505-2E9C-101B-9397-08002B2CF9AE}" pid="3" name="MediaServiceImageTags">
    <vt:lpwstr/>
  </property>
</Properties>
</file>